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E5" w:rsidRDefault="007D61E5" w:rsidP="007D61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ADDITION SCOPE &amp; SEQUENCE FOR AUSVELS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417"/>
        <w:gridCol w:w="2835"/>
        <w:gridCol w:w="1916"/>
        <w:gridCol w:w="4038"/>
      </w:tblGrid>
      <w:tr w:rsidR="003155CF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 linked to AusVELS content descriptions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3155CF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F" w:rsidRDefault="003155CF" w:rsidP="00674311">
            <w:pPr>
              <w:pStyle w:val="ColorfulList-Accent11"/>
              <w:ind w:left="0"/>
            </w:pPr>
            <w:r>
              <w:t>Foundation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  <w:r>
              <w:t>GP 2 count on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GP 2 count on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Represent practical situations to model addition</w:t>
            </w:r>
          </w:p>
          <w:p w:rsidR="003155CF" w:rsidRDefault="003155CF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(Stepping Stones includes work with addition facts)</w:t>
            </w:r>
          </w:p>
          <w:p w:rsidR="003155CF" w:rsidRPr="009E716C" w:rsidRDefault="003155CF" w:rsidP="00674311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Whole class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Lessons: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10.3, 10.4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11.1, 11.2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15.1, 15.2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16.2, 16.3, 16.4</w:t>
            </w:r>
          </w:p>
          <w:p w:rsidR="003155CF" w:rsidRDefault="003155CF" w:rsidP="00674311">
            <w:pPr>
              <w:pStyle w:val="ColorfulList-Accent11"/>
              <w:ind w:left="0"/>
              <w:rPr>
                <w:i/>
                <w:u w:val="single"/>
              </w:rPr>
            </w:pPr>
          </w:p>
          <w:p w:rsidR="003155CF" w:rsidRPr="009E716C" w:rsidRDefault="003155CF" w:rsidP="00674311">
            <w:pPr>
              <w:pStyle w:val="ColorfulList-Accent11"/>
              <w:ind w:left="0"/>
              <w:rPr>
                <w:i/>
                <w:u w:val="single"/>
              </w:rPr>
            </w:pPr>
            <w:r w:rsidRPr="009E716C">
              <w:rPr>
                <w:i/>
                <w:u w:val="single"/>
              </w:rPr>
              <w:t>Small group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10.3.1, 10.3.2, 10.4.1. 10.4.2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11.1.1, 11.1.2, 11.2,1, 11.2.2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16.1.1, 16.1.2, 16.2.1, 16.2.2, 16.3.1, 16.3.2, 16.4.1, 16.4.2</w:t>
            </w:r>
          </w:p>
          <w:p w:rsidR="003155CF" w:rsidRPr="009E716C" w:rsidRDefault="003155CF" w:rsidP="00674311">
            <w:pPr>
              <w:pStyle w:val="ColorfulList-Accent11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F" w:rsidRDefault="003155CF" w:rsidP="00674311">
            <w:pPr>
              <w:pStyle w:val="ColorfulList-Accent11"/>
              <w:ind w:left="0"/>
            </w:pPr>
            <w:r>
              <w:t>1.Teaching The Count – On Strategy For Addition Number facts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2. An Introduction To Teaching Addition Number Facts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3. Using Language Stages To develop Addition Concepts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F" w:rsidRDefault="003155CF" w:rsidP="00674311">
            <w:pPr>
              <w:pStyle w:val="ColorfulList-Accent11"/>
              <w:ind w:left="0"/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CF" w:rsidRPr="007C5D88" w:rsidRDefault="003155CF" w:rsidP="00674311">
            <w:pPr>
              <w:pStyle w:val="ColorfulList-Accent11"/>
              <w:ind w:left="0"/>
              <w:rPr>
                <w:u w:val="single"/>
              </w:rPr>
            </w:pPr>
            <w:r w:rsidRPr="007C5D88">
              <w:rPr>
                <w:b/>
                <w:u w:val="single"/>
              </w:rPr>
              <w:t>Fundamentals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The Race Is On Basic Addition facts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  <w:rPr>
                <w:b/>
                <w:u w:val="single"/>
              </w:rPr>
            </w:pPr>
            <w:r w:rsidRPr="007C5D88">
              <w:rPr>
                <w:b/>
                <w:u w:val="single"/>
              </w:rPr>
              <w:t>Flare</w:t>
            </w:r>
          </w:p>
          <w:p w:rsidR="003155CF" w:rsidRDefault="003155CF" w:rsidP="00674311">
            <w:pPr>
              <w:pStyle w:val="ColorfulList-Accent11"/>
              <w:ind w:left="0"/>
            </w:pPr>
            <w:r>
              <w:t>Number board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  <w:r>
              <w:t>Number track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Default="003155CF" w:rsidP="00674311">
            <w:pPr>
              <w:pStyle w:val="ColorfulList-Accent11"/>
              <w:ind w:left="0"/>
            </w:pPr>
            <w:r>
              <w:t>Dominoes</w:t>
            </w:r>
          </w:p>
          <w:p w:rsidR="003155CF" w:rsidRDefault="003155CF" w:rsidP="00674311">
            <w:pPr>
              <w:pStyle w:val="ColorfulList-Accent11"/>
              <w:ind w:left="0"/>
            </w:pPr>
          </w:p>
          <w:p w:rsidR="003155CF" w:rsidRPr="007C5D88" w:rsidRDefault="003155CF" w:rsidP="00674311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7D61E5" w:rsidRDefault="007D61E5" w:rsidP="00361BE5">
      <w:pPr>
        <w:ind w:left="720" w:firstLine="720"/>
        <w:rPr>
          <w:b/>
          <w:sz w:val="32"/>
          <w:szCs w:val="32"/>
        </w:rPr>
      </w:pPr>
    </w:p>
    <w:p w:rsidR="007D61E5" w:rsidRDefault="007D61E5" w:rsidP="00361BE5">
      <w:pPr>
        <w:ind w:left="720" w:firstLine="720"/>
        <w:rPr>
          <w:b/>
          <w:sz w:val="32"/>
          <w:szCs w:val="32"/>
        </w:rPr>
      </w:pPr>
    </w:p>
    <w:p w:rsidR="007D61E5" w:rsidRDefault="007D61E5" w:rsidP="00361BE5">
      <w:pPr>
        <w:ind w:left="720" w:firstLine="720"/>
        <w:rPr>
          <w:b/>
          <w:sz w:val="32"/>
          <w:szCs w:val="32"/>
        </w:rPr>
      </w:pPr>
    </w:p>
    <w:p w:rsidR="007D61E5" w:rsidRDefault="007D61E5" w:rsidP="00361BE5">
      <w:pPr>
        <w:ind w:left="720" w:firstLine="720"/>
        <w:rPr>
          <w:b/>
          <w:sz w:val="32"/>
          <w:szCs w:val="32"/>
        </w:rPr>
      </w:pPr>
    </w:p>
    <w:p w:rsidR="00FA6F72" w:rsidRDefault="00FA6F72" w:rsidP="00361BE5">
      <w:pPr>
        <w:ind w:left="720" w:firstLine="720"/>
        <w:rPr>
          <w:b/>
          <w:sz w:val="32"/>
          <w:szCs w:val="32"/>
        </w:rPr>
      </w:pPr>
    </w:p>
    <w:p w:rsidR="007D61E5" w:rsidRDefault="007D61E5" w:rsidP="007D61E5">
      <w:pPr>
        <w:rPr>
          <w:b/>
          <w:sz w:val="32"/>
          <w:szCs w:val="32"/>
        </w:rPr>
      </w:pPr>
    </w:p>
    <w:p w:rsidR="007D61E5" w:rsidRDefault="007D61E5" w:rsidP="007D61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 SCOPE &amp; SEQUENCE FOR AUSVELS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835"/>
        <w:gridCol w:w="1559"/>
        <w:gridCol w:w="4820"/>
      </w:tblGrid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 w:rsidP="00674311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rPr>
          <w:trHeight w:val="785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Level 1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GP 2 count on</w:t>
            </w:r>
          </w:p>
          <w:p w:rsidR="00FA6F72" w:rsidRDefault="00FA6F72" w:rsidP="00674311">
            <w:pPr>
              <w:pStyle w:val="ColorfulList-Accent11"/>
              <w:ind w:left="0"/>
            </w:pPr>
            <w:r>
              <w:t>Application to money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Pr="00EC1CE3" w:rsidRDefault="00FA6F72" w:rsidP="00674311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4 adding 10</w:t>
            </w:r>
          </w:p>
          <w:p w:rsidR="00FA6F72" w:rsidRPr="00EC1CE3" w:rsidRDefault="00FA6F72" w:rsidP="00674311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4 &amp; 5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GP 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0F4A7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 w:rsidRPr="000F4A7E">
              <w:rPr>
                <w:rFonts w:asciiTheme="majorHAnsi" w:hAnsiTheme="majorHAnsi"/>
                <w:b/>
                <w:sz w:val="22"/>
                <w:szCs w:val="22"/>
              </w:rPr>
              <w:t>Represent and solve simple addition and subtraction problems using a range of strategies including counting on, partitioning and rearranging parts.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Lesson: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  <w:r w:rsidRPr="004759FE">
              <w:rPr>
                <w:rFonts w:asciiTheme="majorHAnsi" w:hAnsiTheme="majorHAnsi"/>
                <w:sz w:val="20"/>
                <w:szCs w:val="20"/>
              </w:rPr>
              <w:t>5, 4.6, 4.7, 4.8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Open task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4.2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1.1, 2.1, 3.1, 4.2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Lesson: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6.1, 6.2, 6.3, 6.4, 6.5, 7.3, 7.4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Open task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6.3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5.1, 6.1, 7.1, 8.2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Lesson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9.3, 10.1, 10.2, 10.3, 10.4, 10.5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 xml:space="preserve">12.4, 12.5 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Open task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10.2, 10.3, 11.1</w:t>
            </w:r>
          </w:p>
          <w:p w:rsidR="00FA6F72" w:rsidRPr="004759FE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4759FE">
              <w:rPr>
                <w:rFonts w:asciiTheme="majorHAnsi" w:hAnsiTheme="majorHAnsi"/>
                <w:sz w:val="20"/>
                <w:szCs w:val="20"/>
              </w:rPr>
              <w:t>9.1, 10.2, 11.1, 12.1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13.5, 13.6, 13.7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14.1, 14.2, 14.3, 14.4, 14.5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15.2, 15.3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:rsidR="00FA6F72" w:rsidRPr="00DE47E3" w:rsidRDefault="00FA6F72" w:rsidP="00674311">
            <w:pPr>
              <w:pStyle w:val="ColorfulList-Accent11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13.1, 13.2, 14.1, 14.2, 15.1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1. Using a Hands – On approach to Develop Mental Strategies for Addition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2. Using Active Problems to Relate Addition and subtraction and Introduce Functions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3. Teaching the Count – On Strategy for Addition Number Facts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4. Teaching the Use – Doubles Strategy for Addition Number Facts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5. Teaching the Bridge – to 10 Strategy for Addition Number Facts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6. An Introduction to Teaching Addition Number Facts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7. Teaching the Think – Addition Strategy for Subtraction Number Facts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8. Using Static Problems to Relate Addition and Subtraction and Introduce Equality</w:t>
            </w:r>
          </w:p>
          <w:p w:rsidR="00FA6F72" w:rsidRDefault="00FA6F72" w:rsidP="00674311">
            <w:pPr>
              <w:pStyle w:val="ColorfulList-Accent11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9</w:t>
            </w:r>
            <w:r w:rsidRPr="0031477D">
              <w:rPr>
                <w:rFonts w:asciiTheme="majorHAnsi" w:hAnsiTheme="majorHAnsi" w:cs="Calibri"/>
                <w:sz w:val="20"/>
                <w:szCs w:val="20"/>
              </w:rPr>
              <w:t>. Using Language Stages To develop Addition Concepts</w:t>
            </w:r>
          </w:p>
          <w:p w:rsidR="00FA6F72" w:rsidRPr="0031477D" w:rsidRDefault="00FA6F72" w:rsidP="00674311">
            <w:pPr>
              <w:pStyle w:val="ColorfulList-Accent11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 w:rsidP="00674311">
            <w:pPr>
              <w:pStyle w:val="ColorfulList-Accent11"/>
              <w:ind w:left="0"/>
            </w:pPr>
            <w:r>
              <w:t>Mice, Mice Everywhere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proofErr w:type="spellStart"/>
            <w:r>
              <w:t>Addtron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7C5D88" w:rsidRDefault="00FA6F72" w:rsidP="00674311">
            <w:pPr>
              <w:pStyle w:val="ColorfulList-Accent11"/>
              <w:ind w:left="459"/>
              <w:rPr>
                <w:sz w:val="20"/>
                <w:szCs w:val="20"/>
                <w:u w:val="single"/>
              </w:rPr>
            </w:pPr>
            <w:r w:rsidRPr="007C5D88">
              <w:rPr>
                <w:b/>
                <w:u w:val="single"/>
              </w:rPr>
              <w:t>Fundamentals</w:t>
            </w:r>
          </w:p>
          <w:p w:rsidR="00FA6F72" w:rsidRPr="007C5D88" w:rsidRDefault="00FA6F72" w:rsidP="00674311">
            <w:pPr>
              <w:pStyle w:val="ColorfulList-Accent11"/>
              <w:ind w:left="459"/>
              <w:rPr>
                <w:sz w:val="20"/>
                <w:szCs w:val="20"/>
                <w:u w:val="single"/>
              </w:rPr>
            </w:pP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Fill Five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Total ten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Add ‘</w:t>
            </w:r>
            <w:proofErr w:type="spellStart"/>
            <w:r w:rsidRPr="00042F4F">
              <w:rPr>
                <w:sz w:val="20"/>
                <w:szCs w:val="20"/>
              </w:rPr>
              <w:t>em</w:t>
            </w:r>
            <w:proofErr w:type="spellEnd"/>
            <w:r w:rsidRPr="00042F4F">
              <w:rPr>
                <w:sz w:val="20"/>
                <w:szCs w:val="20"/>
              </w:rPr>
              <w:t xml:space="preserve"> Up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Double Up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Slides and ladd</w:t>
            </w:r>
            <w:r w:rsidRPr="00042F4F">
              <w:rPr>
                <w:sz w:val="20"/>
                <w:szCs w:val="20"/>
              </w:rPr>
              <w:t>ers (adding one – and two – digit numbers)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Dot Numbers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Dots and More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On Track (one more or one less)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Total twenty (combinations of Twenty)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Add On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Roll and Count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Count On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Fill Up Five (basic addition facts)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Over Fifty (adding two – digit numbers)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Match A total (adding two digit multiples of ten)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Make 20(combinations of twenty)</w:t>
            </w:r>
          </w:p>
          <w:p w:rsidR="00FA6F72" w:rsidRPr="00042F4F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  <w:rPr>
                <w:sz w:val="20"/>
                <w:szCs w:val="20"/>
              </w:rPr>
            </w:pPr>
            <w:r w:rsidRPr="00042F4F">
              <w:rPr>
                <w:sz w:val="20"/>
                <w:szCs w:val="20"/>
              </w:rPr>
              <w:t>Double Fun (adding two – digit numbers)</w:t>
            </w:r>
          </w:p>
          <w:p w:rsidR="00FA6F72" w:rsidRPr="007C5D88" w:rsidRDefault="00FA6F72" w:rsidP="00674311">
            <w:pPr>
              <w:pStyle w:val="ColorfulList-Accent11"/>
              <w:numPr>
                <w:ilvl w:val="0"/>
                <w:numId w:val="2"/>
              </w:numPr>
              <w:ind w:left="459" w:hanging="283"/>
            </w:pPr>
            <w:r w:rsidRPr="00042F4F">
              <w:rPr>
                <w:sz w:val="20"/>
                <w:szCs w:val="20"/>
              </w:rPr>
              <w:t>Three Sum (three one – digit addends)</w:t>
            </w:r>
          </w:p>
          <w:p w:rsidR="00FA6F72" w:rsidRDefault="00FA6F72" w:rsidP="00674311">
            <w:pPr>
              <w:pStyle w:val="ColorfulList-Accent11"/>
              <w:ind w:left="176"/>
              <w:rPr>
                <w:b/>
                <w:u w:val="single"/>
              </w:rPr>
            </w:pPr>
          </w:p>
          <w:p w:rsidR="00FA6F72" w:rsidRDefault="00FA6F72" w:rsidP="00674311">
            <w:pPr>
              <w:pStyle w:val="ColorfulList-Accent11"/>
              <w:ind w:left="176"/>
              <w:rPr>
                <w:b/>
                <w:u w:val="single"/>
              </w:rPr>
            </w:pPr>
          </w:p>
          <w:p w:rsidR="00FA6F72" w:rsidRDefault="00FA6F72" w:rsidP="00674311">
            <w:pPr>
              <w:pStyle w:val="ColorfulList-Accent11"/>
              <w:ind w:left="176"/>
              <w:rPr>
                <w:b/>
                <w:u w:val="single"/>
              </w:rPr>
            </w:pPr>
            <w:r w:rsidRPr="007C5D88">
              <w:rPr>
                <w:b/>
                <w:u w:val="single"/>
              </w:rPr>
              <w:t>Flare</w:t>
            </w:r>
          </w:p>
          <w:p w:rsidR="00FA6F72" w:rsidRDefault="00FA6F72" w:rsidP="00674311">
            <w:pPr>
              <w:pStyle w:val="ColorfulList-Accent11"/>
              <w:ind w:left="0"/>
            </w:pPr>
            <w:r>
              <w:t>Number board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Number track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Numberline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Default="00FA6F72" w:rsidP="00674311">
            <w:pPr>
              <w:pStyle w:val="ColorfulList-Accent11"/>
              <w:ind w:left="0"/>
            </w:pPr>
            <w:r>
              <w:t>Dominoes</w:t>
            </w:r>
          </w:p>
          <w:p w:rsidR="00FA6F72" w:rsidRDefault="00FA6F72" w:rsidP="00674311">
            <w:pPr>
              <w:pStyle w:val="ColorfulList-Accent11"/>
              <w:ind w:left="0"/>
            </w:pPr>
          </w:p>
          <w:p w:rsidR="00FA6F72" w:rsidRPr="007C5D88" w:rsidRDefault="00FA6F72" w:rsidP="00674311">
            <w:pPr>
              <w:pStyle w:val="ColorfulList-Accent11"/>
              <w:ind w:left="0"/>
              <w:jc w:val="both"/>
              <w:rPr>
                <w:u w:val="single"/>
              </w:rPr>
            </w:pPr>
            <w:r>
              <w:t>Pan balance</w:t>
            </w:r>
          </w:p>
        </w:tc>
      </w:tr>
    </w:tbl>
    <w:p w:rsidR="007D61E5" w:rsidRDefault="007D61E5" w:rsidP="00FA6F72">
      <w:pPr>
        <w:rPr>
          <w:b/>
          <w:sz w:val="32"/>
          <w:szCs w:val="32"/>
        </w:rPr>
      </w:pPr>
    </w:p>
    <w:p w:rsidR="003B5172" w:rsidRPr="00361BE5" w:rsidRDefault="007F63BC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 </w:t>
      </w:r>
      <w:r w:rsidR="007C5D88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977"/>
        <w:gridCol w:w="3119"/>
        <w:gridCol w:w="2055"/>
        <w:gridCol w:w="4040"/>
      </w:tblGrid>
      <w:tr w:rsidR="00FA6F72" w:rsidTr="00FA6F72">
        <w:tc>
          <w:tcPr>
            <w:tcW w:w="1842" w:type="dxa"/>
            <w:shd w:val="clear" w:color="auto" w:fill="auto"/>
          </w:tcPr>
          <w:p w:rsidR="00FA6F72" w:rsidRPr="00361BE5" w:rsidRDefault="00FA6F7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77" w:type="dxa"/>
            <w:shd w:val="clear" w:color="auto" w:fill="auto"/>
          </w:tcPr>
          <w:p w:rsidR="00FA6F72" w:rsidRPr="00361BE5" w:rsidRDefault="00FA6F7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3119" w:type="dxa"/>
            <w:shd w:val="clear" w:color="auto" w:fill="auto"/>
          </w:tcPr>
          <w:p w:rsidR="00FA6F72" w:rsidRPr="00361BE5" w:rsidRDefault="00FA6F7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055" w:type="dxa"/>
            <w:shd w:val="clear" w:color="auto" w:fill="auto"/>
          </w:tcPr>
          <w:p w:rsidR="00FA6F72" w:rsidRPr="00361BE5" w:rsidRDefault="00FA6F72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040" w:type="dxa"/>
            <w:shd w:val="clear" w:color="auto" w:fill="auto"/>
          </w:tcPr>
          <w:p w:rsidR="00FA6F72" w:rsidRPr="00361BE5" w:rsidRDefault="00FA6F72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c>
          <w:tcPr>
            <w:tcW w:w="1842" w:type="dxa"/>
            <w:shd w:val="clear" w:color="auto" w:fill="auto"/>
          </w:tcPr>
          <w:p w:rsidR="00FA6F72" w:rsidRDefault="00FA6F72" w:rsidP="00724B77">
            <w:pPr>
              <w:pStyle w:val="ColorfulList-Accent11"/>
              <w:ind w:left="0"/>
            </w:pPr>
            <w:r>
              <w:t>Level 2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Pr="00EC1CE3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3</w:t>
            </w:r>
          </w:p>
          <w:p w:rsidR="00FA6F72" w:rsidRPr="00EC1CE3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4 /5 fact families</w:t>
            </w:r>
          </w:p>
          <w:p w:rsidR="00FA6F72" w:rsidRPr="00EC1CE3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Pr="00EC1CE3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5 doubles and near doubles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Pr="00EC1CE3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4 10s facts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  <w:r>
              <w:lastRenderedPageBreak/>
              <w:t>GP 5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  <w:r>
              <w:t xml:space="preserve">GP 4 &amp; 5 </w:t>
            </w:r>
          </w:p>
          <w:p w:rsidR="00FA6F72" w:rsidRDefault="00FA6F72" w:rsidP="00724B77">
            <w:pPr>
              <w:pStyle w:val="ColorfulList-Accent11"/>
              <w:ind w:left="0"/>
            </w:pPr>
            <w:r>
              <w:t>2 digit numbers</w:t>
            </w:r>
          </w:p>
        </w:tc>
        <w:tc>
          <w:tcPr>
            <w:tcW w:w="2977" w:type="dxa"/>
            <w:shd w:val="clear" w:color="auto" w:fill="auto"/>
          </w:tcPr>
          <w:p w:rsidR="00FA6F72" w:rsidRPr="00E50427" w:rsidRDefault="00FA6F72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E50427">
              <w:rPr>
                <w:b/>
                <w:sz w:val="20"/>
                <w:szCs w:val="20"/>
              </w:rPr>
              <w:lastRenderedPageBreak/>
              <w:t>Explore the connection between addition and subtraction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1.3,</w:t>
            </w:r>
            <w:r>
              <w:rPr>
                <w:sz w:val="20"/>
                <w:szCs w:val="20"/>
              </w:rPr>
              <w:t xml:space="preserve"> 1.4, </w:t>
            </w:r>
            <w:r w:rsidRPr="00C56AB5">
              <w:rPr>
                <w:sz w:val="20"/>
                <w:szCs w:val="20"/>
              </w:rPr>
              <w:t>1.5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3.1, 3.2, 3.3, 3.4, 3.5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4.4, 4.5, 4.6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7.4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10.6, 10.7, 10.8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14.1, 14.2, 14.3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Pr="00E50427" w:rsidRDefault="00FA6F72" w:rsidP="00724B77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E50427">
              <w:rPr>
                <w:b/>
                <w:sz w:val="20"/>
                <w:szCs w:val="20"/>
              </w:rPr>
              <w:t>Solve simple addition and subtraction problems using a range of efficient mental and written strategies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1.3, 1.5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3.1, 3.2, 3.3, 3.4, 3.5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4.4, 4.5, 4.6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Tasks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Problem Solving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1.1, 2.1, 3.1, 4.2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5.2, </w:t>
            </w:r>
            <w:r w:rsidRPr="00C56AB5">
              <w:rPr>
                <w:sz w:val="20"/>
                <w:szCs w:val="20"/>
              </w:rPr>
              <w:t xml:space="preserve"> 5.3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6.1, 6.2, 6.3,</w:t>
            </w:r>
            <w:r w:rsidRPr="00C56AB5">
              <w:rPr>
                <w:sz w:val="20"/>
                <w:szCs w:val="20"/>
              </w:rPr>
              <w:t xml:space="preserve"> 6.8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7.1, 7.2, 7.3, 7.4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8.2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Tasks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 xml:space="preserve"> 5.1,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Problem Solving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6.1, 6.2, 7.1, 8.2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lastRenderedPageBreak/>
              <w:t>10.1, 10.2, 10.3, 10.6, 10.7, 10.8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Problem Solving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9.1, 9.2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10.1, 11.1, 11.2, 12.1</w:t>
            </w:r>
          </w:p>
          <w:p w:rsidR="00FA6F72" w:rsidRPr="00E50427" w:rsidRDefault="00FA6F72" w:rsidP="00C270AB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13.1, 13.2, 13.3, 13.4, 13.5, 13.6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14.1, 14.2, 14.3, 14.6, 14.7, 14.8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Open tasks</w:t>
            </w:r>
          </w:p>
          <w:p w:rsidR="00FA6F72" w:rsidRPr="00C56AB5" w:rsidRDefault="00FA6F72" w:rsidP="00C270AB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16.2</w:t>
            </w:r>
          </w:p>
          <w:p w:rsidR="00FA6F72" w:rsidRPr="00C56AB5" w:rsidRDefault="00FA6F72" w:rsidP="00E50427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Problem Solving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13.1, 13.2</w:t>
            </w:r>
          </w:p>
          <w:p w:rsidR="00FA6F72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14.2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Pr="00134E50" w:rsidRDefault="00FA6F72" w:rsidP="009C75CF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134E50">
              <w:rPr>
                <w:b/>
                <w:sz w:val="20"/>
                <w:szCs w:val="20"/>
              </w:rPr>
              <w:t>Solve Problems by using number sentences for addition or subtraction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56AB5">
              <w:rPr>
                <w:sz w:val="20"/>
                <w:szCs w:val="20"/>
                <w:u w:val="single"/>
              </w:rPr>
              <w:t>Lessons: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1.1, 1.2, 1.3,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4.4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6.1, 6.2, 6.3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7.4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8.2</w:t>
            </w:r>
          </w:p>
          <w:p w:rsidR="00FA6F72" w:rsidRPr="00C56AB5" w:rsidRDefault="00FA6F72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10.1, 10.2, 10.3</w:t>
            </w:r>
          </w:p>
          <w:p w:rsidR="00FA6F72" w:rsidRDefault="00FA6F72" w:rsidP="009C75CF">
            <w:pPr>
              <w:pStyle w:val="ColorfulList-Accent11"/>
              <w:ind w:left="0"/>
            </w:pPr>
          </w:p>
        </w:tc>
        <w:tc>
          <w:tcPr>
            <w:tcW w:w="3119" w:type="dxa"/>
            <w:shd w:val="clear" w:color="auto" w:fill="auto"/>
          </w:tcPr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lastRenderedPageBreak/>
              <w:t>1. Using a Hands – On approach to Develop Mental Strategies for Addition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2. Using Active Problems to Relate Addition and subtraction and Introduce Functions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3. Teaching the Count – On Strategy for Addition Number Facts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4. Teaching the Use – Doubles Strategy for Addition Number Facts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5. Teaching the Bridge – to 10 Strategy for Addition Number Facts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6. An Introduction to Teaching Addition Number Facts</w:t>
            </w:r>
          </w:p>
          <w:p w:rsidR="00FA6F72" w:rsidRPr="00C56AB5" w:rsidRDefault="00FA6F72" w:rsidP="00724B77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C56AB5">
              <w:rPr>
                <w:sz w:val="20"/>
                <w:szCs w:val="20"/>
              </w:rPr>
              <w:t>7. Teaching the Think – Addition Strategy for Subtraction Number Facts</w:t>
            </w:r>
          </w:p>
          <w:p w:rsidR="00FA6F72" w:rsidRDefault="00FA6F72" w:rsidP="00724B77">
            <w:pPr>
              <w:pStyle w:val="ColorfulList-Accent11"/>
              <w:ind w:left="0"/>
            </w:pPr>
            <w:r w:rsidRPr="00C56AB5">
              <w:rPr>
                <w:sz w:val="20"/>
                <w:szCs w:val="20"/>
              </w:rPr>
              <w:t>8. Using Static Problems to Relate Addition and Subtraction and Introduce Equality</w:t>
            </w:r>
          </w:p>
        </w:tc>
        <w:tc>
          <w:tcPr>
            <w:tcW w:w="2055" w:type="dxa"/>
            <w:shd w:val="clear" w:color="auto" w:fill="auto"/>
          </w:tcPr>
          <w:p w:rsidR="00FA6F72" w:rsidRDefault="00FA6F72" w:rsidP="00724B77">
            <w:pPr>
              <w:pStyle w:val="ColorfulList-Accent11"/>
              <w:ind w:left="0"/>
            </w:pPr>
            <w:r>
              <w:t>Bears On Buses</w:t>
            </w:r>
          </w:p>
        </w:tc>
        <w:tc>
          <w:tcPr>
            <w:tcW w:w="4040" w:type="dxa"/>
            <w:shd w:val="clear" w:color="auto" w:fill="auto"/>
          </w:tcPr>
          <w:p w:rsidR="00FA6F72" w:rsidRPr="007C5D88" w:rsidRDefault="00FA6F72" w:rsidP="007C5D88">
            <w:pPr>
              <w:pStyle w:val="ColorfulList-Accent11"/>
              <w:ind w:left="105"/>
              <w:rPr>
                <w:b/>
                <w:u w:val="single"/>
              </w:rPr>
            </w:pPr>
            <w:r w:rsidRPr="007C5D88">
              <w:rPr>
                <w:b/>
                <w:u w:val="single"/>
              </w:rPr>
              <w:t>Fundamentals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Double Trouble (basic addition facts)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First To Forty ( adding one – and two -  digit numbers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Make It True ( Basic addition facts)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Add To It ( adding two – digit multiples of ten)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Adding To 100 (adding 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On Board (adding 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On The Edge (adding 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Back On Board (adding 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Take or Add (two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Split To Add (adding two – digit numbers)</w:t>
            </w:r>
          </w:p>
          <w:p w:rsidR="00FA6F72" w:rsidRPr="005B0D1F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  <w:rPr>
                <w:sz w:val="20"/>
                <w:szCs w:val="20"/>
              </w:rPr>
            </w:pPr>
            <w:r w:rsidRPr="005B0D1F">
              <w:rPr>
                <w:sz w:val="20"/>
                <w:szCs w:val="20"/>
              </w:rPr>
              <w:t>Split Strategies (adding one &amp; two digit numbers)</w:t>
            </w:r>
          </w:p>
          <w:p w:rsidR="00FA6F72" w:rsidRDefault="00FA6F72" w:rsidP="005B0D1F">
            <w:pPr>
              <w:pStyle w:val="ColorfulList-Accent11"/>
              <w:numPr>
                <w:ilvl w:val="0"/>
                <w:numId w:val="1"/>
              </w:numPr>
              <w:ind w:left="105" w:hanging="142"/>
            </w:pPr>
            <w:r w:rsidRPr="005B0D1F">
              <w:rPr>
                <w:sz w:val="20"/>
                <w:szCs w:val="20"/>
              </w:rPr>
              <w:t>Splitting Fun (adding two – digit numbers)</w:t>
            </w: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</w:pPr>
          </w:p>
          <w:p w:rsidR="00FA6F72" w:rsidRDefault="00FA6F72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7C5D88">
              <w:rPr>
                <w:b/>
                <w:u w:val="single"/>
              </w:rPr>
              <w:t>Flare</w:t>
            </w:r>
          </w:p>
          <w:p w:rsidR="00FA6F72" w:rsidRDefault="00FA6F72" w:rsidP="007C5D88">
            <w:pPr>
              <w:pStyle w:val="ColorfulList-Accent11"/>
              <w:ind w:left="0"/>
            </w:pPr>
            <w:r>
              <w:t>Number Board</w:t>
            </w:r>
          </w:p>
          <w:p w:rsidR="00FA6F72" w:rsidRDefault="00FA6F72" w:rsidP="007C5D88">
            <w:pPr>
              <w:pStyle w:val="ColorfulList-Accent11"/>
              <w:ind w:left="0"/>
            </w:pPr>
          </w:p>
          <w:p w:rsidR="00FA6F72" w:rsidRDefault="00FA6F72" w:rsidP="007C5D88">
            <w:pPr>
              <w:pStyle w:val="ColorfulList-Accent11"/>
              <w:ind w:left="0"/>
            </w:pPr>
            <w:r>
              <w:t>Number Track</w:t>
            </w:r>
          </w:p>
          <w:p w:rsidR="00FA6F72" w:rsidRDefault="00FA6F72" w:rsidP="007C5D88">
            <w:pPr>
              <w:pStyle w:val="ColorfulList-Accent11"/>
              <w:ind w:left="0"/>
            </w:pPr>
          </w:p>
          <w:p w:rsidR="00FA6F72" w:rsidRDefault="00FA6F72" w:rsidP="007C5D88">
            <w:pPr>
              <w:pStyle w:val="ColorfulList-Accent11"/>
              <w:ind w:left="0"/>
            </w:pPr>
            <w:r>
              <w:t>Number Line</w:t>
            </w:r>
          </w:p>
          <w:p w:rsidR="00FA6F72" w:rsidRDefault="00FA6F72" w:rsidP="007C5D88">
            <w:pPr>
              <w:pStyle w:val="ColorfulList-Accent11"/>
              <w:ind w:left="0"/>
            </w:pPr>
          </w:p>
          <w:p w:rsidR="00FA6F72" w:rsidRDefault="00FA6F72" w:rsidP="007C5D88">
            <w:pPr>
              <w:pStyle w:val="ColorfulList-Accent11"/>
              <w:ind w:left="0"/>
            </w:pPr>
            <w:r>
              <w:t>Dominoes</w:t>
            </w:r>
          </w:p>
          <w:p w:rsidR="00FA6F72" w:rsidRDefault="00FA6F72" w:rsidP="007C5D88">
            <w:pPr>
              <w:pStyle w:val="ColorfulList-Accent11"/>
              <w:ind w:left="0"/>
            </w:pPr>
          </w:p>
          <w:p w:rsidR="00FA6F72" w:rsidRPr="007C5D88" w:rsidRDefault="00FA6F72" w:rsidP="007C5D88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134E50">
      <w:pPr>
        <w:rPr>
          <w:b/>
          <w:sz w:val="32"/>
          <w:szCs w:val="32"/>
        </w:rPr>
      </w:pPr>
    </w:p>
    <w:p w:rsidR="00A278FF" w:rsidRDefault="00A278FF" w:rsidP="00134E50">
      <w:pPr>
        <w:rPr>
          <w:b/>
          <w:sz w:val="32"/>
          <w:szCs w:val="32"/>
        </w:rPr>
      </w:pPr>
    </w:p>
    <w:p w:rsidR="00A278FF" w:rsidRDefault="00A278FF" w:rsidP="00134E50">
      <w:pPr>
        <w:rPr>
          <w:b/>
          <w:sz w:val="32"/>
          <w:szCs w:val="32"/>
        </w:rPr>
      </w:pPr>
    </w:p>
    <w:p w:rsidR="00A278FF" w:rsidRDefault="00A278FF" w:rsidP="002F1921">
      <w:pPr>
        <w:rPr>
          <w:b/>
          <w:sz w:val="32"/>
          <w:szCs w:val="32"/>
        </w:rPr>
      </w:pPr>
    </w:p>
    <w:p w:rsidR="00870A12" w:rsidRDefault="00870A12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ADDITION </w:t>
      </w:r>
      <w:r w:rsidR="00A278FF">
        <w:rPr>
          <w:b/>
          <w:sz w:val="32"/>
          <w:szCs w:val="32"/>
        </w:rPr>
        <w:t xml:space="preserve">SCOPE &amp; SEQUENCE FOR AUSVELS </w:t>
      </w:r>
      <w:r>
        <w:rPr>
          <w:b/>
          <w:sz w:val="32"/>
          <w:szCs w:val="32"/>
        </w:rPr>
        <w:t>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417"/>
        <w:gridCol w:w="2410"/>
        <w:gridCol w:w="1701"/>
        <w:gridCol w:w="4678"/>
      </w:tblGrid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AusVels</w:t>
            </w:r>
            <w:proofErr w:type="spellEnd"/>
            <w:r>
              <w:rPr>
                <w:b/>
              </w:rPr>
              <w:t xml:space="preserve"> Level and related Growth Point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  <w:r>
              <w:t>Level 3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4 fact families</w:t>
            </w: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4 adding 10</w:t>
            </w: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>GP 6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3 ,4 &amp; 5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GPs 5 &amp; 6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C1CE3">
              <w:rPr>
                <w:sz w:val="20"/>
                <w:szCs w:val="20"/>
              </w:rPr>
              <w:t xml:space="preserve">11.3 introduction of algorithm for adding three 3 </w:t>
            </w:r>
            <w:r>
              <w:rPr>
                <w:sz w:val="20"/>
                <w:szCs w:val="20"/>
              </w:rPr>
              <w:t>-</w:t>
            </w:r>
            <w:r w:rsidRPr="00EC1CE3">
              <w:rPr>
                <w:sz w:val="20"/>
                <w:szCs w:val="20"/>
              </w:rPr>
              <w:t>digit numbers</w:t>
            </w:r>
          </w:p>
          <w:p w:rsidR="00FA6F72" w:rsidRPr="00EC1CE3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4 </w:t>
            </w:r>
            <w:proofErr w:type="spellStart"/>
            <w:r>
              <w:rPr>
                <w:sz w:val="20"/>
                <w:szCs w:val="20"/>
              </w:rPr>
              <w:t>commutativity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8C7CDC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8C7CDC">
              <w:rPr>
                <w:b/>
                <w:sz w:val="20"/>
                <w:szCs w:val="20"/>
              </w:rPr>
              <w:t>Recognise and explain the connection between addition and subtraction</w:t>
            </w:r>
          </w:p>
          <w:p w:rsidR="00FA6F72" w:rsidRPr="008C7CDC" w:rsidRDefault="00FA6F72">
            <w:pPr>
              <w:pStyle w:val="ColorfulList-Accent11"/>
              <w:ind w:left="0"/>
              <w:rPr>
                <w:b/>
                <w:sz w:val="20"/>
                <w:szCs w:val="20"/>
                <w:u w:val="single"/>
              </w:rPr>
            </w:pPr>
            <w:r w:rsidRPr="008C7CDC">
              <w:rPr>
                <w:b/>
                <w:sz w:val="20"/>
                <w:szCs w:val="20"/>
                <w:u w:val="single"/>
              </w:rPr>
              <w:t>Lessons:</w:t>
            </w:r>
          </w:p>
          <w:p w:rsidR="00FA6F72" w:rsidRPr="008C7CD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8C7CDC">
              <w:rPr>
                <w:sz w:val="20"/>
                <w:szCs w:val="20"/>
              </w:rPr>
              <w:t>1.3, 1.4, 1.5, 1.6, 3.6, 4.7</w:t>
            </w:r>
          </w:p>
          <w:p w:rsidR="00FA6F72" w:rsidRPr="008C7CD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5.1,</w:t>
            </w:r>
            <w:r w:rsidRPr="008C7CDC">
              <w:rPr>
                <w:sz w:val="20"/>
                <w:szCs w:val="20"/>
              </w:rPr>
              <w:t xml:space="preserve"> 6.6, 6.7, 6.8</w:t>
            </w:r>
          </w:p>
          <w:p w:rsidR="00FA6F72" w:rsidRPr="00A278FF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8C7CDC">
              <w:rPr>
                <w:sz w:val="20"/>
                <w:szCs w:val="20"/>
              </w:rPr>
              <w:t>16.1, 16.2, 16.3</w:t>
            </w:r>
          </w:p>
          <w:p w:rsidR="00FA6F72" w:rsidRPr="008C7CDC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8C7CDC">
              <w:rPr>
                <w:b/>
                <w:sz w:val="20"/>
                <w:szCs w:val="20"/>
              </w:rPr>
              <w:t>Recall addition facts for single – digit numbers and related subtraction facts to develop increasingly efficient mental strategies for computation</w:t>
            </w: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  <w:u w:val="single"/>
              </w:rPr>
            </w:pPr>
            <w:r w:rsidRPr="008C7CDC">
              <w:rPr>
                <w:b/>
                <w:sz w:val="20"/>
                <w:szCs w:val="20"/>
                <w:u w:val="single"/>
              </w:rPr>
              <w:t>Lessons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1.3, 1.4, 1.5, 1.6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2.1, 2.2, 2.3, 2.4, 3.1, 3.2, 3.3, 3.6, 3.7, 3.8, 4.6, 4.7, 4.8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5.1, 5.2, 6.1, 6.2, 6.3, 6.5, 6.6, 6.7, 6.8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9.4, 9.6, 9.7, 9.8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10.6, 10.7, 10.8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11.1, 11.2, 11.3, 11.4, 11.5, 11.6, 12.5</w:t>
            </w:r>
          </w:p>
          <w:p w:rsidR="00FA6F72" w:rsidRPr="00A278FF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13.6,13.7,13.8, 14.9, 16.1, 16.2, 16.3, 16.4, 16.5, 16.6</w:t>
            </w: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 money values in multiple ways and count the change required for simple transactions to the nearest five cents.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Lessons: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1.4, 2.2, 2.3, 10.5, 10.6, 11.2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16.4, 16.5, 16.6</w:t>
            </w: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Describe, continue and create number patterns resulting from performing addition or subtraction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Lessons:</w:t>
            </w:r>
          </w:p>
          <w:p w:rsidR="00FA6F72" w:rsidRPr="001F7FCF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1F7FCF">
              <w:rPr>
                <w:sz w:val="20"/>
                <w:szCs w:val="20"/>
              </w:rPr>
              <w:t>2.1,</w:t>
            </w:r>
            <w:r>
              <w:rPr>
                <w:sz w:val="20"/>
                <w:szCs w:val="20"/>
              </w:rPr>
              <w:t xml:space="preserve"> 8.4, 13.6, 13.8</w:t>
            </w:r>
          </w:p>
          <w:p w:rsidR="00FA6F72" w:rsidRPr="001F7FCF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31477D" w:rsidRDefault="00FA6F72" w:rsidP="001F144A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1. Using a Hands – On approach to Develop Mental Strategies for Addition</w:t>
            </w:r>
          </w:p>
          <w:p w:rsidR="00FA6F72" w:rsidRDefault="00FA6F72" w:rsidP="001F144A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31477D">
              <w:rPr>
                <w:rFonts w:asciiTheme="majorHAnsi" w:hAnsiTheme="majorHAnsi"/>
                <w:sz w:val="20"/>
                <w:szCs w:val="20"/>
              </w:rPr>
              <w:t>2. Using Active Problems to Relate Addition and subtraction and Introduce Functions</w:t>
            </w:r>
          </w:p>
          <w:p w:rsidR="00FA6F72" w:rsidRPr="0031477D" w:rsidRDefault="00FA6F72" w:rsidP="001F144A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31477D">
              <w:rPr>
                <w:rFonts w:asciiTheme="majorHAnsi" w:hAnsiTheme="majorHAnsi"/>
                <w:sz w:val="20"/>
                <w:szCs w:val="20"/>
              </w:rPr>
              <w:t>. Teaching the Think – Addition Strategy for Subtraction Number Facts</w:t>
            </w:r>
          </w:p>
          <w:p w:rsidR="00FA6F72" w:rsidRPr="0031477D" w:rsidRDefault="00FA6F72" w:rsidP="001F144A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31477D">
              <w:rPr>
                <w:rFonts w:asciiTheme="majorHAnsi" w:hAnsiTheme="majorHAnsi"/>
                <w:sz w:val="20"/>
                <w:szCs w:val="20"/>
              </w:rPr>
              <w:t>. Using Static Problems to Relate Addition and Subtraction and Introduce Equality</w:t>
            </w:r>
          </w:p>
          <w:p w:rsidR="00FA6F72" w:rsidRPr="0031477D" w:rsidRDefault="00FA6F72" w:rsidP="001F144A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 w:rsidP="00A278FF">
            <w:pPr>
              <w:pStyle w:val="ColorfulList-Accent11"/>
              <w:rPr>
                <w:b/>
                <w:u w:val="single"/>
              </w:rPr>
            </w:pPr>
            <w:r w:rsidRPr="00A278FF">
              <w:rPr>
                <w:b/>
                <w:u w:val="single"/>
              </w:rPr>
              <w:t>Fundamentals</w:t>
            </w:r>
          </w:p>
          <w:p w:rsidR="00FA6F72" w:rsidRPr="00A278FF" w:rsidRDefault="00FA6F72" w:rsidP="00A278FF">
            <w:pPr>
              <w:pStyle w:val="ColorfulList-Accent11"/>
              <w:rPr>
                <w:u w:val="single"/>
              </w:rPr>
            </w:pP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Double and Add (adding two – digit numbers)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In the 90s (adding two – digit numbers)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Using Doubles (adding near doubles)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Adding Tens 9adding two – digit multiples of five and ten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Add the tens (adding two digit numbers)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Add Three (adding three single – digit addends)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Adding On (adding two – digit numbers)</w:t>
            </w:r>
          </w:p>
          <w:p w:rsidR="00FA6F72" w:rsidRDefault="00FA6F72" w:rsidP="00134E50">
            <w:pPr>
              <w:pStyle w:val="ColorfulList-Accent11"/>
              <w:numPr>
                <w:ilvl w:val="0"/>
                <w:numId w:val="3"/>
              </w:numPr>
            </w:pPr>
            <w:r>
              <w:t>Addition Fun (adding three – digit numbers)</w:t>
            </w:r>
          </w:p>
          <w:p w:rsidR="00FA6F72" w:rsidRDefault="00FA6F72" w:rsidP="00A278FF">
            <w:pPr>
              <w:pStyle w:val="ColorfulList-Accent11"/>
            </w:pPr>
          </w:p>
          <w:p w:rsidR="00FA6F72" w:rsidRDefault="00FA6F72" w:rsidP="00A278FF">
            <w:pPr>
              <w:pStyle w:val="ColorfulList-Accent11"/>
              <w:rPr>
                <w:b/>
                <w:u w:val="single"/>
              </w:rPr>
            </w:pPr>
            <w:r w:rsidRPr="00A278FF">
              <w:rPr>
                <w:b/>
                <w:u w:val="single"/>
              </w:rPr>
              <w:t>Flare</w:t>
            </w:r>
          </w:p>
          <w:p w:rsidR="00FA6F72" w:rsidRDefault="00FA6F72" w:rsidP="00A278FF">
            <w:pPr>
              <w:pStyle w:val="ColorfulList-Accent11"/>
              <w:ind w:left="0"/>
            </w:pPr>
            <w:r>
              <w:t>Number board</w:t>
            </w:r>
          </w:p>
          <w:p w:rsidR="00FA6F72" w:rsidRDefault="00FA6F72" w:rsidP="00A278FF">
            <w:pPr>
              <w:pStyle w:val="ColorfulList-Accent11"/>
              <w:ind w:left="0"/>
            </w:pPr>
            <w:r>
              <w:t>Number track</w:t>
            </w:r>
          </w:p>
          <w:p w:rsidR="00FA6F72" w:rsidRDefault="00FA6F72" w:rsidP="00A278FF">
            <w:pPr>
              <w:pStyle w:val="ColorfulList-Accent11"/>
              <w:ind w:left="0"/>
            </w:pPr>
            <w:r>
              <w:t>Numberline</w:t>
            </w:r>
          </w:p>
          <w:p w:rsidR="00FA6F72" w:rsidRDefault="00FA6F72" w:rsidP="00A278FF">
            <w:pPr>
              <w:pStyle w:val="ColorfulList-Accent11"/>
              <w:ind w:left="0"/>
            </w:pPr>
            <w:r>
              <w:t>Dominoes</w:t>
            </w:r>
          </w:p>
          <w:p w:rsidR="00FA6F72" w:rsidRPr="00A278FF" w:rsidRDefault="00FA6F72" w:rsidP="00A278FF">
            <w:pPr>
              <w:pStyle w:val="ColorfulList-Accent11"/>
              <w:ind w:left="0"/>
              <w:jc w:val="both"/>
              <w:rPr>
                <w:u w:val="single"/>
              </w:rPr>
            </w:pPr>
            <w:r>
              <w:t>Pan balance</w:t>
            </w:r>
          </w:p>
        </w:tc>
      </w:tr>
    </w:tbl>
    <w:p w:rsidR="00870A12" w:rsidRDefault="00870A12" w:rsidP="00A278FF">
      <w:pPr>
        <w:jc w:val="center"/>
        <w:rPr>
          <w:b/>
          <w:sz w:val="32"/>
          <w:szCs w:val="32"/>
        </w:rPr>
      </w:pPr>
    </w:p>
    <w:p w:rsidR="00870A12" w:rsidRDefault="00870A12" w:rsidP="00A27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</w:t>
      </w:r>
      <w:r w:rsidR="00A278FF">
        <w:rPr>
          <w:b/>
          <w:sz w:val="32"/>
          <w:szCs w:val="32"/>
        </w:rPr>
        <w:t xml:space="preserve"> SCOPE &amp; SEQUENCE FOR AUSVELS</w:t>
      </w:r>
      <w:r>
        <w:rPr>
          <w:b/>
          <w:sz w:val="32"/>
          <w:szCs w:val="32"/>
        </w:rPr>
        <w:t xml:space="preserve">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588"/>
        <w:gridCol w:w="1665"/>
        <w:gridCol w:w="4961"/>
      </w:tblGrid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  <w:r>
              <w:t>Level 4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6 numberlines</w:t>
            </w:r>
          </w:p>
          <w:p w:rsidR="00FA6F72" w:rsidRPr="00E9188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6 mental strategies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6C4CFD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6C4CFD">
              <w:rPr>
                <w:b/>
                <w:sz w:val="20"/>
                <w:szCs w:val="20"/>
              </w:rPr>
              <w:t>Develop efficient mental and written strategies and use appropriate digital technologies for the processes</w:t>
            </w:r>
          </w:p>
          <w:p w:rsidR="00FA6F72" w:rsidRDefault="00FA6F72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Lessons</w:t>
            </w:r>
          </w:p>
          <w:p w:rsidR="00FA6F72" w:rsidRPr="006C4CFD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1.6, 1.7, 1.8, 3.6</w:t>
            </w:r>
          </w:p>
          <w:p w:rsidR="00FA6F72" w:rsidRPr="006C4CFD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 xml:space="preserve">6.7, 6.8 , 8.5, </w:t>
            </w:r>
          </w:p>
          <w:p w:rsidR="00FA6F72" w:rsidRPr="006C4CFD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11.1, 11.2, 11.3, 11.4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15.2, 16.4, 16.5, 16.6, 16.7, 16.8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 involving purchases and the calculation of change to the nearest five cents with and without digital technologies</w:t>
            </w:r>
          </w:p>
          <w:p w:rsidR="00FA6F72" w:rsidRDefault="00FA6F72" w:rsidP="006C4CFD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Lessons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 xml:space="preserve">6.7, </w:t>
            </w:r>
            <w:r>
              <w:rPr>
                <w:sz w:val="20"/>
                <w:szCs w:val="20"/>
              </w:rPr>
              <w:t xml:space="preserve"> 11.3, 11.4, 16.4, 16.5, 16.6, 16.7, 16.8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equivalent number sentences involving addition and subtraction to find unknown quantities</w:t>
            </w:r>
          </w:p>
          <w:p w:rsidR="00FA6F72" w:rsidRDefault="00FA6F72" w:rsidP="006C4CFD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Lessons</w:t>
            </w:r>
          </w:p>
          <w:p w:rsidR="00FA6F72" w:rsidRPr="006C4CFD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1.8, 3.6, 3.8</w:t>
            </w:r>
          </w:p>
          <w:p w:rsidR="00FA6F72" w:rsidRPr="006C4CFD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6.7, 6.8, 8.5</w:t>
            </w:r>
          </w:p>
          <w:p w:rsidR="00FA6F72" w:rsidRPr="006C4CFD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6C4CFD">
              <w:rPr>
                <w:sz w:val="20"/>
                <w:szCs w:val="20"/>
              </w:rPr>
              <w:t>11.1, 11.2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A278FF" w:rsidRDefault="00FA6F72" w:rsidP="00A278FF">
            <w:pPr>
              <w:pStyle w:val="ColorfulList-Accent11"/>
              <w:ind w:left="0"/>
              <w:rPr>
                <w:b/>
                <w:u w:val="single"/>
              </w:rPr>
            </w:pPr>
            <w:r w:rsidRPr="00A278FF">
              <w:rPr>
                <w:b/>
                <w:u w:val="single"/>
              </w:rPr>
              <w:t>Fundamentals</w:t>
            </w:r>
          </w:p>
          <w:p w:rsidR="00FA6F72" w:rsidRDefault="00FA6F72" w:rsidP="00710B92">
            <w:pPr>
              <w:pStyle w:val="ColorfulList-Accent11"/>
              <w:numPr>
                <w:ilvl w:val="0"/>
                <w:numId w:val="4"/>
              </w:numPr>
            </w:pPr>
            <w:r>
              <w:t>Make 100 (adding 1 &amp; 2 digit numbers)</w:t>
            </w:r>
          </w:p>
          <w:p w:rsidR="00FA6F72" w:rsidRDefault="00FA6F72" w:rsidP="00710B92">
            <w:pPr>
              <w:pStyle w:val="ColorfulList-Accent11"/>
              <w:numPr>
                <w:ilvl w:val="0"/>
                <w:numId w:val="4"/>
              </w:numPr>
            </w:pPr>
            <w:r>
              <w:t>This or That (using multiple operations)</w:t>
            </w:r>
          </w:p>
          <w:p w:rsidR="00FA6F72" w:rsidRDefault="00FA6F72" w:rsidP="00710B92">
            <w:pPr>
              <w:pStyle w:val="ColorfulList-Accent11"/>
              <w:numPr>
                <w:ilvl w:val="0"/>
                <w:numId w:val="4"/>
              </w:numPr>
            </w:pPr>
            <w:r>
              <w:t>Jump On )adding 2 &amp; 3 digit numbers)</w:t>
            </w:r>
          </w:p>
          <w:p w:rsidR="00FA6F72" w:rsidRDefault="00FA6F72" w:rsidP="00710B92">
            <w:pPr>
              <w:pStyle w:val="ColorfulList-Accent11"/>
              <w:numPr>
                <w:ilvl w:val="0"/>
                <w:numId w:val="4"/>
              </w:numPr>
            </w:pPr>
            <w:r>
              <w:t>Just Add (adding 3 digit numbers)</w:t>
            </w:r>
          </w:p>
          <w:p w:rsidR="00FA6F72" w:rsidRDefault="00FA6F72" w:rsidP="00A278FF">
            <w:pPr>
              <w:pStyle w:val="ColorfulList-Accent11"/>
            </w:pPr>
          </w:p>
          <w:p w:rsidR="00FA6F72" w:rsidRDefault="00FA6F72" w:rsidP="00A278FF">
            <w:pPr>
              <w:pStyle w:val="ColorfulList-Accent11"/>
              <w:ind w:left="0"/>
              <w:rPr>
                <w:b/>
                <w:u w:val="single"/>
              </w:rPr>
            </w:pPr>
            <w:r w:rsidRPr="00A278FF">
              <w:rPr>
                <w:b/>
                <w:u w:val="single"/>
              </w:rPr>
              <w:t>Flare</w:t>
            </w:r>
          </w:p>
          <w:p w:rsidR="00FA6F72" w:rsidRDefault="00FA6F72" w:rsidP="00A278FF">
            <w:pPr>
              <w:pStyle w:val="ColorfulList-Accent11"/>
              <w:ind w:left="0"/>
            </w:pPr>
            <w:r>
              <w:t>Number board</w:t>
            </w:r>
          </w:p>
          <w:p w:rsidR="00FA6F72" w:rsidRDefault="00FA6F72" w:rsidP="00A278FF">
            <w:pPr>
              <w:pStyle w:val="ColorfulList-Accent11"/>
              <w:ind w:left="0"/>
            </w:pPr>
          </w:p>
          <w:p w:rsidR="00FA6F72" w:rsidRDefault="00FA6F72" w:rsidP="00A278FF">
            <w:pPr>
              <w:pStyle w:val="ColorfulList-Accent11"/>
              <w:ind w:left="0"/>
            </w:pPr>
            <w:r>
              <w:t>Number line</w:t>
            </w:r>
          </w:p>
          <w:p w:rsidR="00FA6F72" w:rsidRDefault="00FA6F72" w:rsidP="00A278FF">
            <w:pPr>
              <w:pStyle w:val="ColorfulList-Accent11"/>
              <w:ind w:left="0"/>
            </w:pPr>
          </w:p>
          <w:p w:rsidR="00FA6F72" w:rsidRPr="00A278FF" w:rsidRDefault="00FA6F72" w:rsidP="00A278FF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E02A06">
      <w:pPr>
        <w:rPr>
          <w:b/>
          <w:sz w:val="32"/>
          <w:szCs w:val="32"/>
        </w:rPr>
      </w:pPr>
    </w:p>
    <w:p w:rsidR="002F1921" w:rsidRDefault="002F1921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 SCOPE &amp;</w:t>
      </w:r>
      <w:r w:rsidR="00A278FF">
        <w:rPr>
          <w:b/>
          <w:sz w:val="32"/>
          <w:szCs w:val="32"/>
        </w:rPr>
        <w:t xml:space="preserve"> SEQUENCE FOR AUSVELS</w:t>
      </w:r>
      <w:r>
        <w:rPr>
          <w:b/>
          <w:sz w:val="32"/>
          <w:szCs w:val="32"/>
        </w:rPr>
        <w:t xml:space="preserve">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276"/>
        <w:gridCol w:w="2304"/>
        <w:gridCol w:w="1948"/>
        <w:gridCol w:w="4678"/>
      </w:tblGrid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  <w:r>
              <w:t>Level  5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Pr="00E9188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6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Pr="00E9188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Decimals</w:t>
            </w:r>
          </w:p>
          <w:p w:rsidR="00FA6F72" w:rsidRPr="00E9188C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efficient mental and written strategies and apply appropriate digital technologies to solve problems</w:t>
            </w:r>
          </w:p>
          <w:p w:rsidR="00FA6F72" w:rsidRPr="00957D0F" w:rsidRDefault="00FA6F72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957D0F">
              <w:rPr>
                <w:sz w:val="20"/>
                <w:szCs w:val="20"/>
                <w:u w:val="single"/>
              </w:rPr>
              <w:t>Lessons: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4.1,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8.1, 8.2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16.6, 16.7, 16.8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 strategies to solve problems involving addition and subtraction of fractions with the same denominator</w:t>
            </w:r>
          </w:p>
          <w:p w:rsidR="00FA6F72" w:rsidRDefault="00FA6F72">
            <w:pPr>
              <w:pStyle w:val="ColorfulList-Accent11"/>
              <w:ind w:left="0"/>
              <w:rPr>
                <w:i/>
                <w:sz w:val="20"/>
                <w:szCs w:val="20"/>
              </w:rPr>
            </w:pPr>
            <w:r w:rsidRPr="006E4214">
              <w:rPr>
                <w:i/>
                <w:sz w:val="20"/>
                <w:szCs w:val="20"/>
              </w:rPr>
              <w:t>(Stepping Stones goes beyond by including the addition &amp; subtraction of tenths and hundredths &amp; the addition &amp; subtraction of common fractions with related denominators)</w:t>
            </w:r>
          </w:p>
          <w:p w:rsidR="00FA6F72" w:rsidRPr="00957D0F" w:rsidRDefault="00FA6F72" w:rsidP="00957D0F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957D0F">
              <w:rPr>
                <w:sz w:val="20"/>
                <w:szCs w:val="20"/>
                <w:u w:val="single"/>
              </w:rPr>
              <w:t>Lessons: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4.2, 4.3, 4.7, 4.8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8.7, 8.8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11.4, 11.5, 11.6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14.1, 14.2, 14.3, 14.4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Describe, continue and create patterns with fractions, decimals and whole numbers resulting from addition &amp; subtraction </w:t>
            </w:r>
          </w:p>
          <w:p w:rsidR="00FA6F72" w:rsidRPr="00957D0F" w:rsidRDefault="00FA6F72" w:rsidP="00957D0F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957D0F">
              <w:rPr>
                <w:sz w:val="20"/>
                <w:szCs w:val="20"/>
                <w:u w:val="single"/>
              </w:rPr>
              <w:t>Lessons:</w:t>
            </w:r>
          </w:p>
          <w:p w:rsidR="00FA6F72" w:rsidRPr="00957D0F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957D0F">
              <w:rPr>
                <w:sz w:val="20"/>
                <w:szCs w:val="20"/>
              </w:rPr>
              <w:t>2,1, 2.2</w:t>
            </w:r>
          </w:p>
          <w:p w:rsidR="00FA6F72" w:rsidRPr="006E4214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957D0F">
              <w:rPr>
                <w:sz w:val="20"/>
                <w:szCs w:val="20"/>
              </w:rPr>
              <w:t>6.1, 6.6, 6.7, 6.8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A278FF" w:rsidRDefault="00FA6F72" w:rsidP="00A278FF">
            <w:pPr>
              <w:pStyle w:val="ColorfulList-Accent11"/>
              <w:ind w:left="0"/>
              <w:rPr>
                <w:u w:val="single"/>
              </w:rPr>
            </w:pPr>
            <w:r w:rsidRPr="00A278FF">
              <w:rPr>
                <w:b/>
                <w:u w:val="single"/>
              </w:rPr>
              <w:t>Fundamentals</w:t>
            </w:r>
          </w:p>
          <w:p w:rsidR="00FA6F72" w:rsidRDefault="00FA6F72" w:rsidP="00E02A06">
            <w:pPr>
              <w:pStyle w:val="ColorfulList-Accent11"/>
              <w:numPr>
                <w:ilvl w:val="0"/>
                <w:numId w:val="5"/>
              </w:numPr>
            </w:pPr>
            <w:r>
              <w:t>First To One (addition and subtraction with decimals)</w:t>
            </w:r>
          </w:p>
          <w:p w:rsidR="00FA6F72" w:rsidRDefault="00FA6F72" w:rsidP="00E02A06">
            <w:pPr>
              <w:pStyle w:val="ColorfulList-Accent11"/>
              <w:numPr>
                <w:ilvl w:val="0"/>
                <w:numId w:val="5"/>
              </w:numPr>
            </w:pPr>
            <w:r>
              <w:t>First To two (addition and subtraction with decimals)</w:t>
            </w:r>
          </w:p>
          <w:p w:rsidR="00FA6F72" w:rsidRDefault="00FA6F72" w:rsidP="00E02A06">
            <w:pPr>
              <w:pStyle w:val="ColorfulList-Accent11"/>
              <w:numPr>
                <w:ilvl w:val="0"/>
                <w:numId w:val="5"/>
              </w:numPr>
            </w:pPr>
            <w:r>
              <w:t>First To Zero (addition and subtraction with decimals)</w:t>
            </w:r>
          </w:p>
          <w:p w:rsidR="00FA6F72" w:rsidRDefault="00FA6F72" w:rsidP="00E02A06">
            <w:pPr>
              <w:pStyle w:val="ColorfulList-Accent11"/>
              <w:numPr>
                <w:ilvl w:val="0"/>
                <w:numId w:val="5"/>
              </w:numPr>
            </w:pPr>
            <w:r>
              <w:t>Operation Order (Order of operations)</w:t>
            </w:r>
          </w:p>
          <w:p w:rsidR="00FA6F72" w:rsidRDefault="00FA6F72" w:rsidP="00A278FF">
            <w:pPr>
              <w:pStyle w:val="ColorfulList-Accent11"/>
            </w:pPr>
          </w:p>
          <w:p w:rsidR="00FA6F72" w:rsidRPr="00124BAC" w:rsidRDefault="00FA6F72" w:rsidP="00124BAC">
            <w:pPr>
              <w:pStyle w:val="ColorfulList-Accent11"/>
              <w:ind w:left="0"/>
              <w:rPr>
                <w:b/>
                <w:u w:val="single"/>
              </w:rPr>
            </w:pPr>
            <w:r w:rsidRPr="00124BAC">
              <w:rPr>
                <w:b/>
                <w:u w:val="single"/>
              </w:rPr>
              <w:t>Flare</w:t>
            </w:r>
          </w:p>
          <w:p w:rsidR="00FA6F72" w:rsidRDefault="00FA6F72" w:rsidP="00124BAC">
            <w:pPr>
              <w:pStyle w:val="ColorfulList-Accent11"/>
              <w:ind w:left="0"/>
            </w:pPr>
            <w:r>
              <w:t>Number board</w:t>
            </w:r>
          </w:p>
          <w:p w:rsidR="00FA6F72" w:rsidRDefault="00FA6F72" w:rsidP="00124BAC">
            <w:pPr>
              <w:pStyle w:val="ColorfulList-Accent11"/>
              <w:ind w:left="0"/>
            </w:pPr>
          </w:p>
          <w:p w:rsidR="00FA6F72" w:rsidRDefault="00FA6F72" w:rsidP="00124BAC">
            <w:pPr>
              <w:pStyle w:val="ColorfulList-Accent11"/>
              <w:ind w:left="0"/>
            </w:pPr>
            <w:r>
              <w:t>Numberline</w:t>
            </w:r>
          </w:p>
          <w:p w:rsidR="00FA6F72" w:rsidRDefault="00FA6F72" w:rsidP="00124BAC">
            <w:pPr>
              <w:pStyle w:val="ColorfulList-Accent11"/>
              <w:ind w:left="0"/>
            </w:pPr>
          </w:p>
          <w:p w:rsidR="00FA6F72" w:rsidRDefault="00FA6F72" w:rsidP="00124BAC">
            <w:pPr>
              <w:pStyle w:val="ColorfulList-Accent11"/>
              <w:ind w:left="0"/>
            </w:pPr>
            <w:r>
              <w:t>Pan balance</w:t>
            </w:r>
          </w:p>
        </w:tc>
      </w:tr>
    </w:tbl>
    <w:p w:rsidR="00870A12" w:rsidRDefault="00870A12" w:rsidP="000F4A7E">
      <w:pPr>
        <w:rPr>
          <w:b/>
          <w:sz w:val="32"/>
          <w:szCs w:val="32"/>
        </w:rPr>
      </w:pPr>
    </w:p>
    <w:p w:rsidR="00124BAC" w:rsidRDefault="00124BAC" w:rsidP="000F4A7E">
      <w:pPr>
        <w:rPr>
          <w:b/>
          <w:sz w:val="32"/>
          <w:szCs w:val="32"/>
        </w:rPr>
      </w:pPr>
    </w:p>
    <w:p w:rsidR="00870A12" w:rsidRDefault="00870A12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</w:t>
      </w:r>
      <w:r w:rsidR="00124BAC">
        <w:rPr>
          <w:b/>
          <w:sz w:val="32"/>
          <w:szCs w:val="32"/>
        </w:rPr>
        <w:t xml:space="preserve"> SCOPE &amp; SEQUENCE FOR AUSVELS</w:t>
      </w:r>
      <w:r>
        <w:rPr>
          <w:b/>
          <w:sz w:val="32"/>
          <w:szCs w:val="32"/>
        </w:rPr>
        <w:t xml:space="preserve"> CURRICULUM/ STEPPING STONES</w:t>
      </w: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588"/>
        <w:gridCol w:w="1665"/>
        <w:gridCol w:w="4961"/>
      </w:tblGrid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72" w:rsidRDefault="00FA6F72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FA6F72" w:rsidTr="00FA6F72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  <w:r>
              <w:t>Level 6</w:t>
            </w: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and apply efficient mental and written strategies and appropriate digital technologies to solve problems involving all for operations with whole numbers.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  <w:u w:val="single"/>
              </w:rPr>
            </w:pPr>
            <w:r w:rsidRPr="00CB61F2">
              <w:rPr>
                <w:sz w:val="20"/>
                <w:szCs w:val="20"/>
                <w:u w:val="single"/>
              </w:rPr>
              <w:t>Lessons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1.6, 2.1,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13.1, 13.2, 13.3, 13.4, 13.5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Solve problems involving addition and subtraction of fractions with the same</w:t>
            </w: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or related denominators</w:t>
            </w:r>
          </w:p>
          <w:p w:rsidR="00FA6F72" w:rsidRDefault="00FA6F72">
            <w:pPr>
              <w:pStyle w:val="ColorfulList-Accent11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(Stepping Stones includes unrelated denominators)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21351B">
              <w:rPr>
                <w:sz w:val="20"/>
                <w:szCs w:val="20"/>
              </w:rPr>
              <w:t>6.1, 6.2, 6.3, 6.4, 6.5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14.2, 14.3 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</w:p>
          <w:p w:rsidR="00FA6F72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 &amp; subtract decimals with and without digital technologies and use estimation and rounding to check the reasonableness of answers</w:t>
            </w:r>
          </w:p>
          <w:p w:rsidR="00FA6F72" w:rsidRDefault="00FA6F72">
            <w:pPr>
              <w:pStyle w:val="ColorfulList-Accent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2.2, 2.3, 2.4 </w:t>
            </w:r>
          </w:p>
          <w:p w:rsidR="00FA6F72" w:rsidRPr="0021351B" w:rsidRDefault="00FA6F72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8.5, 8.6, 8.8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Default="00FA6F72">
            <w:pPr>
              <w:pStyle w:val="ColorfulList-Accent11"/>
              <w:ind w:left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2" w:rsidRPr="00124BAC" w:rsidRDefault="00FA6F72" w:rsidP="00124BAC">
            <w:pPr>
              <w:pStyle w:val="ColorfulList-Accent11"/>
              <w:ind w:left="0"/>
              <w:rPr>
                <w:u w:val="single"/>
              </w:rPr>
            </w:pPr>
            <w:r w:rsidRPr="00124BAC">
              <w:rPr>
                <w:b/>
                <w:u w:val="single"/>
              </w:rPr>
              <w:t>Fundamentals</w:t>
            </w:r>
          </w:p>
          <w:p w:rsidR="00FA6F72" w:rsidRDefault="00FA6F72" w:rsidP="00CB61F2">
            <w:pPr>
              <w:pStyle w:val="ColorfulList-Accent11"/>
              <w:numPr>
                <w:ilvl w:val="0"/>
                <w:numId w:val="6"/>
              </w:numPr>
            </w:pPr>
            <w:r>
              <w:t>Tricky Totals ( adding 3 digit numbers)</w:t>
            </w:r>
          </w:p>
          <w:p w:rsidR="00FA6F72" w:rsidRDefault="00FA6F72" w:rsidP="00CB61F2">
            <w:pPr>
              <w:pStyle w:val="ColorfulList-Accent11"/>
              <w:numPr>
                <w:ilvl w:val="0"/>
                <w:numId w:val="6"/>
              </w:numPr>
            </w:pPr>
            <w:r>
              <w:t>Add To Win (adding 3 digit numbers)</w:t>
            </w:r>
          </w:p>
          <w:p w:rsidR="00FA6F72" w:rsidRDefault="00FA6F72" w:rsidP="00CB61F2">
            <w:pPr>
              <w:pStyle w:val="ColorfulList-Accent11"/>
              <w:numPr>
                <w:ilvl w:val="0"/>
                <w:numId w:val="6"/>
              </w:numPr>
            </w:pPr>
            <w:r>
              <w:t>Make One ( Adding common fractions)</w:t>
            </w:r>
          </w:p>
          <w:p w:rsidR="00FA6F72" w:rsidRDefault="00FA6F72" w:rsidP="00124BAC">
            <w:pPr>
              <w:pStyle w:val="ColorfulList-Accent11"/>
            </w:pPr>
          </w:p>
          <w:p w:rsidR="00FA6F72" w:rsidRPr="00124BAC" w:rsidRDefault="00FA6F72" w:rsidP="00124BAC">
            <w:pPr>
              <w:pStyle w:val="ColorfulList-Accent11"/>
              <w:ind w:left="0"/>
              <w:rPr>
                <w:b/>
                <w:u w:val="single"/>
              </w:rPr>
            </w:pPr>
            <w:r w:rsidRPr="00124BAC">
              <w:rPr>
                <w:b/>
                <w:u w:val="single"/>
              </w:rPr>
              <w:t>Flare</w:t>
            </w:r>
          </w:p>
          <w:p w:rsidR="00FA6F72" w:rsidRDefault="00FA6F72" w:rsidP="00124BAC">
            <w:pPr>
              <w:pStyle w:val="ColorfulList-Accent11"/>
              <w:ind w:left="0"/>
            </w:pPr>
            <w:proofErr w:type="spellStart"/>
            <w:r>
              <w:t>Numberboard</w:t>
            </w:r>
            <w:proofErr w:type="spellEnd"/>
          </w:p>
          <w:p w:rsidR="00FA6F72" w:rsidRDefault="00FA6F72" w:rsidP="00124BAC">
            <w:pPr>
              <w:pStyle w:val="ColorfulList-Accent11"/>
              <w:ind w:left="0"/>
            </w:pPr>
          </w:p>
          <w:p w:rsidR="00FA6F72" w:rsidRDefault="00FA6F72" w:rsidP="00124BAC">
            <w:pPr>
              <w:pStyle w:val="ColorfulList-Accent11"/>
              <w:ind w:left="0"/>
            </w:pPr>
            <w:r>
              <w:t>Numberline</w:t>
            </w:r>
          </w:p>
          <w:p w:rsidR="00FA6F72" w:rsidRDefault="00FA6F72" w:rsidP="00124BAC">
            <w:pPr>
              <w:pStyle w:val="ColorfulList-Accent11"/>
              <w:ind w:left="0"/>
            </w:pPr>
          </w:p>
          <w:p w:rsidR="00FA6F72" w:rsidRDefault="00FA6F72" w:rsidP="00124BAC">
            <w:pPr>
              <w:pStyle w:val="ColorfulList-Accent11"/>
              <w:ind w:left="0"/>
            </w:pPr>
            <w:r>
              <w:t>Pan balance</w:t>
            </w:r>
          </w:p>
        </w:tc>
      </w:tr>
    </w:tbl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674311" w:rsidRDefault="00674311" w:rsidP="00674311">
      <w:pPr>
        <w:jc w:val="center"/>
      </w:pPr>
      <w:r>
        <w:lastRenderedPageBreak/>
        <w:t>RICH TASKS FOR ADDITION SCOPE &amp; SEQUENCE</w:t>
      </w:r>
    </w:p>
    <w:tbl>
      <w:tblPr>
        <w:tblStyle w:val="TableGrid"/>
        <w:tblW w:w="15559" w:type="dxa"/>
        <w:tblLook w:val="04A0"/>
      </w:tblPr>
      <w:tblGrid>
        <w:gridCol w:w="2235"/>
        <w:gridCol w:w="13324"/>
      </w:tblGrid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bookmarkStart w:id="0" w:name="OLE_LINK1"/>
            <w:bookmarkStart w:id="1" w:name="OLE_LINK2"/>
            <w:r>
              <w:t>Level F</w:t>
            </w:r>
            <w:bookmarkEnd w:id="0"/>
            <w:bookmarkEnd w:id="1"/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5908"/>
              <w:gridCol w:w="5909"/>
            </w:tblGrid>
            <w:tr w:rsidR="0085431C" w:rsidTr="0085431C">
              <w:tc>
                <w:tcPr>
                  <w:tcW w:w="5908" w:type="dxa"/>
                </w:tcPr>
                <w:p w:rsidR="0085431C" w:rsidRPr="00674311" w:rsidRDefault="0085431C" w:rsidP="0085431C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1</w:t>
                  </w:r>
                </w:p>
                <w:p w:rsidR="0085431C" w:rsidRDefault="0085431C" w:rsidP="0085431C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:rsidR="0085431C" w:rsidRDefault="0085431C" w:rsidP="0085431C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:rsidR="0085431C" w:rsidRDefault="0085431C" w:rsidP="0085431C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85431C" w:rsidTr="0085431C">
              <w:tc>
                <w:tcPr>
                  <w:tcW w:w="5908" w:type="dxa"/>
                </w:tcPr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Potato Stamping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Match Box Counting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Add Them Up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Dice Bingo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Dot Plate Match Up</w:t>
                  </w:r>
                </w:p>
                <w:p w:rsidR="0085431C" w:rsidRPr="002F3116" w:rsidRDefault="0085431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5909" w:type="dxa"/>
                </w:tcPr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Counter Cards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Pair Up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Telephone High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Soccer Scores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Twenty Wins</w:t>
                  </w:r>
                </w:p>
                <w:p w:rsidR="0085431C" w:rsidRPr="002F3116" w:rsidRDefault="0085431C" w:rsidP="0085431C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r w:rsidRPr="002F3116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Count On</w:t>
                  </w:r>
                </w:p>
                <w:p w:rsidR="0085431C" w:rsidRPr="002F3116" w:rsidRDefault="0085431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:rsidR="00AD2126" w:rsidRDefault="00AD2126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24740B" w:rsidRDefault="0024740B" w:rsidP="00AD2126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Ind w:w="28" w:type="dxa"/>
              <w:tblLook w:val="04A0"/>
            </w:tblPr>
            <w:tblGrid>
              <w:gridCol w:w="3828"/>
              <w:gridCol w:w="4297"/>
              <w:gridCol w:w="4633"/>
            </w:tblGrid>
            <w:tr w:rsidR="0024740B" w:rsidTr="00BF59A5">
              <w:tc>
                <w:tcPr>
                  <w:tcW w:w="3828" w:type="dxa"/>
                </w:tcPr>
                <w:p w:rsidR="0024740B" w:rsidRDefault="0024740B" w:rsidP="0024740B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:rsidR="0024740B" w:rsidRDefault="0024740B" w:rsidP="00AD2126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:rsidR="0024740B" w:rsidRDefault="0024740B" w:rsidP="0024740B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:rsidR="0024740B" w:rsidRDefault="0024740B" w:rsidP="00AD2126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:rsidR="0024740B" w:rsidRPr="00BF59A5" w:rsidRDefault="00BF59A5" w:rsidP="00AD2126">
                  <w:pPr>
                    <w:spacing w:after="0"/>
                    <w:rPr>
                      <w:rFonts w:asciiTheme="majorHAnsi" w:eastAsia="Times New Roman" w:hAnsiTheme="majorHAnsi"/>
                      <w:b/>
                      <w:color w:val="4F81BD" w:themeColor="accent1"/>
                      <w:sz w:val="20"/>
                      <w:szCs w:val="20"/>
                      <w:lang w:eastAsia="en-AU"/>
                    </w:rPr>
                  </w:pPr>
                  <w:r w:rsidRPr="00BF59A5">
                    <w:rPr>
                      <w:rFonts w:asciiTheme="majorHAnsi" w:hAnsiTheme="majorHAnsi"/>
                      <w:b/>
                      <w:color w:val="4F81BD" w:themeColor="accent1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24740B" w:rsidTr="00BF59A5">
              <w:tc>
                <w:tcPr>
                  <w:tcW w:w="3828" w:type="dxa"/>
                </w:tcPr>
                <w:p w:rsidR="0024740B" w:rsidRDefault="0024740B" w:rsidP="0024740B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8" w:anchor="page=1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 and subtract p11-12</w:t>
                    </w:r>
                  </w:hyperlink>
                </w:p>
                <w:p w:rsidR="0024740B" w:rsidRDefault="0024740B" w:rsidP="0024740B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Module 2 Basic facts (Addition, Subtraction)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t>Developing computation p14,15</w:t>
                  </w:r>
                </w:p>
                <w:p w:rsidR="0024740B" w:rsidRDefault="0024740B" w:rsidP="00AD2126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297" w:type="dxa"/>
                </w:tcPr>
                <w:p w:rsidR="0024740B" w:rsidRDefault="0024740B" w:rsidP="0024740B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Learning Objects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(</w:t>
                  </w:r>
                  <w:hyperlink r:id="rId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0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Number partner</w:t>
                  </w:r>
                </w:p>
                <w:p w:rsidR="0024740B" w:rsidRDefault="0024740B" w:rsidP="0024740B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Subitising</w:t>
                    </w:r>
                    <w:proofErr w:type="spellEnd"/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Twenty-frames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 to 20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5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Using Tens Frames to Build the Addition and Subtractions Facts to Ten</w:t>
                    </w:r>
                  </w:hyperlink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6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Lollies</w:t>
                    </w:r>
                  </w:hyperlink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7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Do it with dominoes 1 Counting to Find Sums</w:t>
                    </w:r>
                  </w:hyperlink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8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Do it with dominoes 2 Hopping on the Number Line</w:t>
                    </w:r>
                  </w:hyperlink>
                  <w:r w:rsidR="0024740B" w:rsidRPr="0024740B">
                    <w:rPr>
                      <w:color w:val="000000"/>
                      <w:lang w:val="en-GB"/>
                    </w:rPr>
                    <w:t> </w:t>
                  </w:r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9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Do it with dominoes 3 Exploring Adding with Sets</w:t>
                    </w:r>
                  </w:hyperlink>
                </w:p>
                <w:p w:rsidR="0024740B" w:rsidRPr="0024740B" w:rsidRDefault="00E75833" w:rsidP="0024740B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0" w:tgtFrame="_blank" w:history="1">
                    <w:r w:rsidR="0024740B" w:rsidRPr="0024740B">
                      <w:rPr>
                        <w:rStyle w:val="Hyperlink"/>
                        <w:bCs/>
                        <w:u w:val="none"/>
                        <w:lang w:val="en-GB"/>
                      </w:rPr>
                      <w:t>Using Tens Frames to Build the Addition and Subtraction Facts to Ten</w:t>
                    </w:r>
                  </w:hyperlink>
                </w:p>
                <w:p w:rsidR="0024740B" w:rsidRDefault="0024740B" w:rsidP="0024740B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4633" w:type="dxa"/>
                </w:tcPr>
                <w:p w:rsidR="00BF59A5" w:rsidRDefault="00BF59A5" w:rsidP="00BF59A5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1" w:anchor="page=16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13 Count all to add two collections</w:t>
                    </w:r>
                  </w:hyperlink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Developmental Continuum </w:t>
                  </w:r>
                </w:p>
                <w:p w:rsidR="00BF59A5" w:rsidRDefault="00E75833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2" w:tgtFrame="_blank" w:history="1"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>1.0 Counting groups of up to 20 objects</w:t>
                    </w:r>
                  </w:hyperlink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Verbal counting sequence</w:t>
                  </w:r>
                  <w:r>
                    <w:rPr>
                      <w:color w:val="000000"/>
                      <w:lang w:val="en-GB"/>
                    </w:rPr>
                    <w:br/>
                    <w:t>Activity 2 Efficient counting strategies</w:t>
                  </w:r>
                  <w:r>
                    <w:rPr>
                      <w:color w:val="000000"/>
                      <w:lang w:val="en-GB"/>
                    </w:rPr>
                    <w:br/>
                    <w:t>Activity 3 Hidden collections</w:t>
                  </w:r>
                </w:p>
                <w:p w:rsidR="00BF59A5" w:rsidRDefault="00E75833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3" w:tgtFrame="_blank" w:history="1"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>1.0 Making better estimates</w:t>
                    </w:r>
                  </w:hyperlink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How many marbles?</w:t>
                  </w:r>
                  <w:r>
                    <w:rPr>
                      <w:color w:val="000000"/>
                      <w:lang w:val="en-GB"/>
                    </w:rPr>
                    <w:br/>
                    <w:t>Activity 2 Sharing strategies for checking estimates</w:t>
                  </w:r>
                  <w:r>
                    <w:rPr>
                      <w:color w:val="000000"/>
                      <w:lang w:val="en-GB"/>
                    </w:rPr>
                    <w:br/>
                    <w:t>Activity 3 Estimating calculations</w:t>
                  </w:r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>Assessment for common misunderstandings</w:t>
                  </w:r>
                </w:p>
                <w:p w:rsidR="00BF59A5" w:rsidRDefault="00E75833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bCs/>
                      <w:color w:val="000000"/>
                      <w:u w:val="single"/>
                      <w:lang w:val="en-GB"/>
                    </w:rPr>
                  </w:pPr>
                  <w:hyperlink r:id="rId24" w:tgtFrame="_blank" w:history="1"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>Level 1: Trusting the count</w:t>
                    </w:r>
                  </w:hyperlink>
                  <w:r w:rsidR="00BF59A5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5" w:tgtFrame="_blank" w:history="1">
                    <w:proofErr w:type="spellStart"/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>Subitising</w:t>
                    </w:r>
                    <w:proofErr w:type="spellEnd"/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 xml:space="preserve"> tool - with cards sets 1 to 5</w:t>
                    </w:r>
                  </w:hyperlink>
                  <w:r w:rsidR="00BF59A5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6" w:tgtFrame="_blank" w:history="1">
                    <w:r w:rsidR="00BF59A5">
                      <w:rPr>
                        <w:rStyle w:val="Hyperlink"/>
                        <w:b/>
                        <w:bCs/>
                        <w:lang w:val="en-GB"/>
                      </w:rPr>
                      <w:t>Mental objects tool - with mental objects card</w:t>
                    </w:r>
                  </w:hyperlink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People count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hyperlink r:id="rId27" w:anchor="page=2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4 Basic addition and subtraction</w:t>
                    </w:r>
                  </w:hyperlink>
                </w:p>
                <w:p w:rsidR="00BF59A5" w:rsidRDefault="00BF59A5" w:rsidP="00FA6F72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</w:p>
                <w:p w:rsidR="0024740B" w:rsidRDefault="0024740B" w:rsidP="00BF59A5">
                  <w:pPr>
                    <w:spacing w:after="0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D43B12" w:rsidRDefault="00D43B12" w:rsidP="00D43B12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D43B12" w:rsidRDefault="00D43B12" w:rsidP="00D43B12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D43B12" w:rsidRDefault="00D43B12" w:rsidP="00D43B12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Units of work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 (</w:t>
            </w:r>
            <w:hyperlink r:id="rId28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 or </w:t>
            </w:r>
            <w:proofErr w:type="spellStart"/>
            <w:r w:rsidR="00E75833">
              <w:rPr>
                <w:b/>
                <w:bCs/>
                <w:i/>
                <w:iCs/>
                <w:color w:val="000000"/>
                <w:lang w:val="en-GB"/>
              </w:rPr>
              <w:fldChar w:fldCharType="begin"/>
            </w:r>
            <w:r>
              <w:rPr>
                <w:b/>
                <w:bCs/>
                <w:i/>
                <w:iCs/>
                <w:color w:val="000000"/>
                <w:lang w:val="en-GB"/>
              </w:rPr>
              <w:instrText xml:space="preserve"> HYPERLINK "http://www.scootle.edu.au/ec/curriculum?learningarea=%22Mathematics%22&amp;menu=3" \t "_blank" </w:instrText>
            </w:r>
            <w:r w:rsidR="00E75833">
              <w:rPr>
                <w:b/>
                <w:bCs/>
                <w:i/>
                <w:iCs/>
                <w:color w:val="000000"/>
                <w:lang w:val="en-GB"/>
              </w:rPr>
              <w:fldChar w:fldCharType="separate"/>
            </w:r>
            <w:r>
              <w:rPr>
                <w:rStyle w:val="Hyperlink"/>
                <w:b/>
                <w:bCs/>
                <w:i/>
                <w:iCs/>
                <w:lang w:val="en-GB"/>
              </w:rPr>
              <w:t>Scootle</w:t>
            </w:r>
            <w:proofErr w:type="spellEnd"/>
            <w:r w:rsidR="00E75833">
              <w:rPr>
                <w:b/>
                <w:bCs/>
                <w:i/>
                <w:iCs/>
                <w:color w:val="000000"/>
                <w:lang w:val="en-GB"/>
              </w:rPr>
              <w:fldChar w:fldCharType="end"/>
            </w:r>
            <w:r>
              <w:rPr>
                <w:b/>
                <w:bCs/>
                <w:i/>
                <w:iCs/>
                <w:color w:val="000000"/>
                <w:lang w:val="en-GB"/>
              </w:rPr>
              <w:t>)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Adding and subtracting, </w:t>
            </w:r>
            <w:r>
              <w:rPr>
                <w:color w:val="000000"/>
                <w:lang w:val="en-GB"/>
              </w:rPr>
              <w:br/>
              <w:t>Exploring addition and subtraction</w:t>
            </w:r>
          </w:p>
          <w:p w:rsidR="0024740B" w:rsidRPr="00BF59A5" w:rsidRDefault="0024740B" w:rsidP="0024740B">
            <w:pPr>
              <w:spacing w:beforeAutospacing="1" w:after="0" w:afterAutospacing="1"/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u w:val="single"/>
                <w:lang w:eastAsia="en-AU"/>
              </w:rPr>
            </w:pPr>
            <w:proofErr w:type="spellStart"/>
            <w:r w:rsidRPr="00BF59A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u w:val="single"/>
                <w:lang w:eastAsia="en-AU"/>
              </w:rPr>
              <w:t>Maths</w:t>
            </w:r>
            <w:proofErr w:type="spellEnd"/>
            <w:r w:rsidRPr="00BF59A5">
              <w:rPr>
                <w:rFonts w:ascii="Times New Roman" w:eastAsia="Times New Roman" w:hAnsi="Times New Roman" w:cs="Times New Roman"/>
                <w:color w:val="003366"/>
                <w:sz w:val="28"/>
                <w:szCs w:val="28"/>
                <w:u w:val="single"/>
                <w:lang w:eastAsia="en-AU"/>
              </w:rPr>
              <w:t xml:space="preserve"> 300 lessons</w:t>
            </w:r>
          </w:p>
          <w:p w:rsidR="0024740B" w:rsidRPr="00BF59A5" w:rsidRDefault="00E75833" w:rsidP="0024740B">
            <w:pPr>
              <w:pStyle w:val="Heading4"/>
              <w:shd w:val="clear" w:color="auto" w:fill="FCFCFC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hyperlink r:id="rId29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 xml:space="preserve">Around Our </w:t>
              </w:r>
              <w:proofErr w:type="spellStart"/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Neighbourhood</w:t>
              </w:r>
              <w:proofErr w:type="spellEnd"/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0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Calculator Walk</w:t>
              </w:r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1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Cars in a Garage</w:t>
              </w:r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2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Chart Strategies</w:t>
              </w:r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3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Domino Trails</w:t>
              </w:r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4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Farmyard Friends</w:t>
              </w:r>
            </w:hyperlink>
          </w:p>
          <w:p w:rsidR="0024740B" w:rsidRPr="00BF59A5" w:rsidRDefault="00E75833" w:rsidP="0024740B">
            <w:pPr>
              <w:pStyle w:val="Heading4"/>
              <w:shd w:val="clear" w:color="auto" w:fill="FCFCFC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hyperlink r:id="rId35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Jumping Joey</w:t>
              </w:r>
            </w:hyperlink>
            <w:r w:rsidR="0024740B" w:rsidRPr="00BF59A5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, </w:t>
            </w:r>
            <w:hyperlink r:id="rId36" w:tgtFrame="_parent" w:history="1">
              <w:r w:rsidR="0024740B" w:rsidRPr="00BF59A5">
                <w:rPr>
                  <w:rFonts w:ascii="Times New Roman" w:hAnsi="Times New Roman" w:cs="Times New Roman"/>
                  <w:b w:val="0"/>
                  <w:i w:val="0"/>
                  <w:color w:val="auto"/>
                </w:rPr>
                <w:t>Nine and Over</w:t>
              </w:r>
            </w:hyperlink>
          </w:p>
          <w:p w:rsidR="00FA6F72" w:rsidRDefault="00FA6F72" w:rsidP="00FA6F72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:rsidR="00FA6F72" w:rsidRDefault="00FA6F72" w:rsidP="00FA6F72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:rsidR="00FA6F72" w:rsidRDefault="00FA6F72" w:rsidP="00FA6F72">
            <w:pPr>
              <w:spacing w:after="0"/>
              <w:rPr>
                <w:rFonts w:ascii="Verdana" w:eastAsia="Times New Roman" w:hAnsi="Verdana"/>
                <w:color w:val="330066"/>
                <w:sz w:val="16"/>
                <w:szCs w:val="16"/>
                <w:u w:val="single"/>
                <w:lang w:eastAsia="en-AU"/>
              </w:rPr>
            </w:pP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Money cards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Investigation—Our families (including a learning technology variation)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Seed search (including a learning technology variation)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REPRESENT, CREATE, MODEL AND SOLVE PROBLEMS: </w:t>
            </w:r>
            <w:proofErr w:type="spellStart"/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Maths</w:t>
            </w:r>
            <w:proofErr w:type="spellEnd"/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is all around us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Tens Frames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Choosing, creating and recording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 did it my way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Teddy bears’ picnic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"file:///D:\\maths\\mama011314.htm" </w:instrText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A walk around the playground</w:t>
            </w:r>
          </w:p>
          <w:p w:rsidR="00FA6F72" w:rsidRPr="002F3116" w:rsidRDefault="00FA6F72" w:rsidP="00FA6F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"file:///D:\\maths\\mama011316.htm" </w:instrText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Counting group things</w:t>
            </w:r>
          </w:p>
          <w:p w:rsidR="0024740B" w:rsidRDefault="00FA6F72" w:rsidP="00FA6F72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 w:rsidRPr="002F3116">
              <w:rPr>
                <w:sz w:val="20"/>
                <w:szCs w:val="20"/>
              </w:rPr>
              <w:fldChar w:fldCharType="end"/>
            </w:r>
          </w:p>
          <w:p w:rsidR="00674311" w:rsidRDefault="00674311" w:rsidP="00674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BF59A5" w:rsidRDefault="00BF59A5" w:rsidP="00674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BF59A5" w:rsidRDefault="00BF59A5" w:rsidP="00674311">
            <w:pPr>
              <w:spacing w:after="0"/>
              <w:rPr>
                <w:rFonts w:ascii="Arial-BoldMT" w:hAnsi="Arial-BoldMT" w:cs="Arial-BoldMT"/>
                <w:b/>
                <w:bCs/>
                <w:lang w:eastAsia="en-AU"/>
              </w:rPr>
            </w:pPr>
          </w:p>
          <w:p w:rsidR="00674311" w:rsidRDefault="00674311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  <w:p w:rsidR="00FA6F72" w:rsidRDefault="00FA6F72" w:rsidP="0085431C">
            <w:pPr>
              <w:spacing w:after="0"/>
            </w:pPr>
          </w:p>
        </w:tc>
      </w:tr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1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  <w:r>
              <w:t>GP 2 application to money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3939"/>
              <w:gridCol w:w="3939"/>
              <w:gridCol w:w="3939"/>
            </w:tblGrid>
            <w:tr w:rsidR="0085431C" w:rsidTr="0085431C"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674311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2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85431C" w:rsidRPr="0085431C" w:rsidTr="0085431C">
              <w:tc>
                <w:tcPr>
                  <w:tcW w:w="3939" w:type="dxa"/>
                </w:tcPr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Counter Cards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Pair Up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Telephone High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Soccer Scores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Twenty Wins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Count On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Butterflies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Tens Frame Match Up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Draw a Game Card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Add Them up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Connect Four Again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Adding Nine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Fact Families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Chonks</w:t>
                  </w:r>
                  <w:proofErr w:type="spellEnd"/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 xml:space="preserve"> Visit Earth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How will you solve it?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r w:rsidRPr="0085431C">
                    <w:rPr>
                      <w:rFonts w:ascii="Arial-BoldMT" w:hAnsi="Arial-BoldMT" w:cs="Arial-BoldMT"/>
                      <w:bCs/>
                      <w:sz w:val="20"/>
                      <w:szCs w:val="20"/>
                      <w:lang w:eastAsia="en-AU"/>
                    </w:rPr>
                    <w:t>Dice Throw</w:t>
                  </w:r>
                </w:p>
                <w:p w:rsidR="0085431C" w:rsidRPr="0085431C" w:rsidRDefault="0085431C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:rsidR="0085431C" w:rsidRPr="0085431C" w:rsidRDefault="0085431C" w:rsidP="00607F81">
            <w:pPr>
              <w:spacing w:after="0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997"/>
              <w:gridCol w:w="4395"/>
              <w:gridCol w:w="4701"/>
            </w:tblGrid>
            <w:tr w:rsidR="00AD0F0F" w:rsidTr="00F90E25">
              <w:tc>
                <w:tcPr>
                  <w:tcW w:w="3997" w:type="dxa"/>
                </w:tcPr>
                <w:p w:rsidR="00A27FF4" w:rsidRDefault="00A27FF4" w:rsidP="00A27FF4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:rsidR="00AD0F0F" w:rsidRDefault="00AD0F0F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4395" w:type="dxa"/>
                </w:tcPr>
                <w:p w:rsidR="00A27FF4" w:rsidRPr="00A27FF4" w:rsidRDefault="00A27FF4" w:rsidP="00A27FF4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eastAsiaTheme="minorEastAsia" w:cs="Arial-BoldMT"/>
                      <w:color w:val="31849B" w:themeColor="accent5" w:themeShade="BF"/>
                      <w:sz w:val="32"/>
                      <w:szCs w:val="32"/>
                      <w:lang w:eastAsia="en-AU"/>
                    </w:rPr>
                  </w:pPr>
                  <w:r w:rsidRPr="00A27FF4">
                    <w:rPr>
                      <w:rFonts w:eastAsiaTheme="minorEastAsia" w:cs="Arial-BoldMT"/>
                      <w:color w:val="31849B" w:themeColor="accent5" w:themeShade="BF"/>
                      <w:sz w:val="32"/>
                      <w:szCs w:val="32"/>
                      <w:lang w:eastAsia="en-AU"/>
                    </w:rPr>
                    <w:t xml:space="preserve">ICT </w:t>
                  </w:r>
                </w:p>
                <w:p w:rsidR="00AD0F0F" w:rsidRPr="00A27FF4" w:rsidRDefault="00AD0F0F" w:rsidP="00607F81">
                  <w:pPr>
                    <w:spacing w:after="0"/>
                    <w:rPr>
                      <w:rFonts w:asciiTheme="majorHAnsi" w:hAnsiTheme="majorHAnsi" w:cs="Arial-BoldMT"/>
                      <w:b/>
                      <w:bCs/>
                      <w:color w:val="31849B" w:themeColor="accent5" w:themeShade="BF"/>
                      <w:sz w:val="32"/>
                      <w:szCs w:val="32"/>
                      <w:lang w:eastAsia="en-AU"/>
                    </w:rPr>
                  </w:pPr>
                </w:p>
              </w:tc>
              <w:tc>
                <w:tcPr>
                  <w:tcW w:w="4701" w:type="dxa"/>
                </w:tcPr>
                <w:p w:rsidR="00AD0F0F" w:rsidRPr="00F90E25" w:rsidRDefault="00A27FF4" w:rsidP="00F90E2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eastAsiaTheme="minorEastAsia" w:cs="Arial-BoldMT"/>
                      <w:color w:val="31849B" w:themeColor="accent5" w:themeShade="BF"/>
                      <w:sz w:val="32"/>
                      <w:szCs w:val="32"/>
                      <w:u w:val="single"/>
                      <w:lang w:eastAsia="en-AU"/>
                    </w:rPr>
                  </w:pPr>
                  <w:r w:rsidRPr="00A27FF4">
                    <w:rPr>
                      <w:rFonts w:eastAsiaTheme="minorEastAsia" w:cs="Arial-BoldMT"/>
                      <w:color w:val="31849B" w:themeColor="accent5" w:themeShade="BF"/>
                      <w:sz w:val="32"/>
                      <w:szCs w:val="32"/>
                      <w:u w:val="single"/>
                      <w:lang w:eastAsia="en-AU"/>
                    </w:rPr>
                    <w:t xml:space="preserve">Teaching </w:t>
                  </w:r>
                </w:p>
              </w:tc>
            </w:tr>
            <w:tr w:rsidR="00AD0F0F" w:rsidTr="00F90E25">
              <w:tc>
                <w:tcPr>
                  <w:tcW w:w="3997" w:type="dxa"/>
                </w:tcPr>
                <w:p w:rsidR="00AD0F0F" w:rsidRPr="00AD0F0F" w:rsidRDefault="00AD0F0F" w:rsidP="00F90E25">
                  <w:pPr>
                    <w:shd w:val="clear" w:color="auto" w:fill="F3F4F4"/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AD0F0F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Guidelines in Number </w:t>
                  </w:r>
                  <w:r w:rsidRPr="00AD0F0F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hyperlink r:id="rId37" w:anchor="page=11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Add &amp; subtract p11-12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38" w:anchor="page=1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Skip counting p15-18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>, 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39" w:anchor="page=6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Addition and two types of subtraction p20-23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>, 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40" w:anchor="page=32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Ordering numbers to 200 p35-36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41" w:anchor="page=26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Written computation p40-43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42" w:anchor="page=1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Numbers to 1000 p53-55</w:t>
                    </w:r>
                  </w:hyperlink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43" w:anchor="page=5" w:tgtFrame="_blank" w:history="1">
                    <w:r w:rsidRPr="00FA6F72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Place value to 1000 p57-58</w:t>
                    </w:r>
                  </w:hyperlink>
                  <w:r w:rsidRPr="00AD0F0F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 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44" w:tgtFrame="_blank" w:history="1">
                    <w:r w:rsidR="00A27FF4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Mathematics Task Centre</w:t>
                    </w:r>
                  </w:hyperlink>
                  <w:r w:rsidR="00A27FF4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="00A27FF4">
                    <w:rPr>
                      <w:color w:val="000000"/>
                      <w:lang w:val="en-GB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 w:rsidR="00A27FF4">
                    <w:rPr>
                      <w:color w:val="000000"/>
                      <w:lang w:val="en-GB"/>
                    </w:rPr>
                    <w:t>Criss</w:t>
                  </w:r>
                  <w:proofErr w:type="spellEnd"/>
                  <w:r w:rsidR="00A27FF4">
                    <w:rPr>
                      <w:color w:val="000000"/>
                      <w:lang w:val="en-GB"/>
                    </w:rPr>
                    <w:t xml:space="preserve">-Cross Numbers, 45 Eric The Sheep, 52 Which Floor, 56 Challenge, 75 What's It Worth? 99 How Many Beans? 120 </w:t>
                  </w:r>
                  <w:proofErr w:type="spellStart"/>
                  <w:r w:rsidR="00A27FF4">
                    <w:rPr>
                      <w:color w:val="000000"/>
                      <w:lang w:val="en-GB"/>
                    </w:rPr>
                    <w:t>Nim</w:t>
                  </w:r>
                  <w:proofErr w:type="spellEnd"/>
                  <w:r w:rsidR="00A27FF4">
                    <w:rPr>
                      <w:color w:val="000000"/>
                      <w:lang w:val="en-GB"/>
                    </w:rPr>
                    <w:t>, 127 Highest Number 1, 211 Soft Drink Crates, 218 Guessing Colours Game</w:t>
                  </w:r>
                </w:p>
                <w:p w:rsidR="00A27FF4" w:rsidRPr="00A27FF4" w:rsidRDefault="00A27FF4" w:rsidP="00F90E25">
                  <w:pPr>
                    <w:pStyle w:val="NormalWeb"/>
                    <w:spacing w:after="0" w:afterAutospacing="0"/>
                    <w:rPr>
                      <w:color w:val="000000"/>
                      <w:lang w:val="en-GB"/>
                    </w:rPr>
                  </w:pPr>
                  <w:r w:rsidRPr="00A27FF4">
                    <w:rPr>
                      <w:color w:val="000000"/>
                      <w:lang w:val="en-GB"/>
                    </w:rPr>
                    <w:t xml:space="preserve">Mental computation: a strategies approach: </w:t>
                  </w:r>
                  <w:r w:rsidRPr="00A27FF4">
                    <w:rPr>
                      <w:color w:val="000000"/>
                      <w:lang w:val="en-GB"/>
                    </w:rPr>
                    <w:br/>
                    <w:t xml:space="preserve">Developing computation p14,15, 16, </w:t>
                  </w:r>
                  <w:r w:rsidRPr="00A27FF4">
                    <w:rPr>
                      <w:color w:val="000000"/>
                      <w:lang w:val="en-GB"/>
                    </w:rPr>
                    <w:lastRenderedPageBreak/>
                    <w:t>17-24, 29-38</w:t>
                  </w:r>
                  <w:r w:rsidRPr="00A27FF4">
                    <w:rPr>
                      <w:color w:val="000000"/>
                      <w:lang w:val="en-GB"/>
                    </w:rPr>
                    <w:br/>
                    <w:t xml:space="preserve">Module 2 Basic facts (Addition, Subtraction) </w:t>
                  </w:r>
                  <w:r w:rsidRPr="00A27FF4">
                    <w:rPr>
                      <w:color w:val="000000"/>
                      <w:lang w:val="en-GB"/>
                    </w:rPr>
                    <w:br/>
                    <w:t>Module 4 Two-digit whole numbers</w:t>
                  </w:r>
                </w:p>
                <w:p w:rsidR="00A27FF4" w:rsidRPr="00A27FF4" w:rsidRDefault="00E75833" w:rsidP="00F90E25">
                  <w:pPr>
                    <w:pStyle w:val="NormalWeb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45" w:tgtFrame="_blank" w:history="1">
                    <w:r w:rsidR="00A27FF4" w:rsidRPr="00A27FF4">
                      <w:rPr>
                        <w:color w:val="000000"/>
                        <w:lang w:val="en-GB"/>
                      </w:rPr>
                      <w:t>Snake line and sewing tape</w:t>
                    </w:r>
                  </w:hyperlink>
                </w:p>
                <w:p w:rsidR="00A27FF4" w:rsidRPr="00A27FF4" w:rsidRDefault="00E75833" w:rsidP="00F90E25">
                  <w:pPr>
                    <w:pStyle w:val="NormalWeb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46" w:tgtFrame="_blank" w:history="1">
                    <w:r w:rsidR="00A27FF4" w:rsidRPr="00A27FF4">
                      <w:rPr>
                        <w:color w:val="000000"/>
                        <w:lang w:val="en-GB"/>
                      </w:rPr>
                      <w:t>MAV-money</w:t>
                    </w:r>
                  </w:hyperlink>
                </w:p>
                <w:p w:rsidR="00A27FF4" w:rsidRPr="00A27FF4" w:rsidRDefault="00E75833" w:rsidP="00F90E25">
                  <w:pPr>
                    <w:pStyle w:val="NormalWeb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47" w:tgtFrame="_blank" w:history="1">
                    <w:r w:rsidR="00A27FF4" w:rsidRPr="00A27FF4">
                      <w:rPr>
                        <w:color w:val="000000"/>
                        <w:lang w:val="en-GB"/>
                      </w:rPr>
                      <w:t>Paper abacus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</w:p>
                <w:p w:rsidR="00AD0F0F" w:rsidRDefault="00AD0F0F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4395" w:type="dxa"/>
                </w:tcPr>
                <w:p w:rsidR="00A27FF4" w:rsidRPr="00A27FF4" w:rsidRDefault="00A27FF4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lastRenderedPageBreak/>
                    <w:t>Learning Objects (</w:t>
                  </w:r>
                  <w:hyperlink r:id="rId48" w:tgtFrame="_blank" w:history="1">
                    <w:r w:rsidRPr="00A27FF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  <w:lang w:eastAsia="en-AU"/>
                      </w:rPr>
                      <w:t>FUSE</w:t>
                    </w:r>
                  </w:hyperlink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t xml:space="preserve"> or </w:t>
                  </w:r>
                  <w:hyperlink r:id="rId49" w:tgtFrame="_blank" w:history="1">
                    <w:proofErr w:type="spellStart"/>
                    <w:r w:rsidRPr="00A27FF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  <w:u w:val="single"/>
                        <w:lang w:eastAsia="en-AU"/>
                      </w:rPr>
                      <w:t>Scootle</w:t>
                    </w:r>
                    <w:proofErr w:type="spellEnd"/>
                  </w:hyperlink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t>)</w:t>
                  </w:r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br/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Number trains, Number partner, </w:t>
                  </w:r>
                  <w:proofErr w:type="spellStart"/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Wishball</w:t>
                  </w:r>
                  <w:proofErr w:type="spellEnd"/>
                </w:p>
                <w:p w:rsidR="00A27FF4" w:rsidRPr="00A27FF4" w:rsidRDefault="00A27FF4" w:rsidP="00F90E2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  <w:p w:rsidR="00A27FF4" w:rsidRPr="00A27FF4" w:rsidRDefault="00A27FF4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t>Interactive Learning</w:t>
                  </w:r>
                  <w:r w:rsidRPr="00A27FF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  <w:br/>
                  </w:r>
                  <w:hyperlink r:id="rId50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Adding to 20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51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Addition facts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  <w:t>,</w:t>
                  </w:r>
                  <w:hyperlink r:id="rId52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Backwards adding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3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Adding single digits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4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Skip count to 140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5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Grid patterns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6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 with diagrams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7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Change</w:t>
                    </w:r>
                  </w:hyperlink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br/>
                  </w:r>
                  <w:hyperlink r:id="rId58" w:tgtFrame="_blank" w:history="1">
                    <w:r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Whole number operations</w:t>
                    </w:r>
                  </w:hyperlink>
                </w:p>
                <w:p w:rsidR="00A27FF4" w:rsidRPr="00A27FF4" w:rsidRDefault="00A27FF4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 </w:t>
                  </w:r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59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4.5 Learning about Number Relationships and Properties of Numbers Using Calculators and Hundred Boards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hyperlink r:id="rId60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4.6 Developing Estimation Strategies by Making Connections among Number, Geometry, Measurement, and Data Concept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1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Do It with Dominoes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2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Frogs on a Log: Finding One More than a Number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3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 range of Number Activities for students:</w:t>
                    </w:r>
                  </w:hyperlink>
                  <w:hyperlink r:id="rId64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 xml:space="preserve"> 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5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Test the toad - basic addition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6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1 - Finding Addition Patterns</w:t>
                    </w:r>
                  </w:hyperlink>
                  <w:r w:rsidR="00A27FF4" w:rsidRPr="00A27FF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 </w:t>
                  </w:r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7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Finding Sums to Six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8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Balancing Act- Preparation for writing equations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69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Sum Search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0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Using Tens Frames to Build the Addition and Subtraction Facts to Ten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1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That's Odd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2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Beetle Wheels - skip counting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3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Take Awa</w:t>
                    </w:r>
                  </w:hyperlink>
                  <w:hyperlink r:id="rId74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y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5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Comparing Connecting Cube</w:t>
                    </w:r>
                  </w:hyperlink>
                  <w:hyperlink r:id="rId76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7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1 Counting Back and Counting on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8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2 Comparing Sets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79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3 Using the Number Line to Compare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0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4 Balancing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1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5 Fact Families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2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Lesson 6 Comparing Connecting Cubes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3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Subtraction Game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4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Subtraction Facts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5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Five Models of Subtraction: Lesson 1 Counting Back and Counting On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6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Five Models of Subtraction: Lesson 2 Taking Away Sets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7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Five Models of Subtraction: Lesson 3 Hopping Backward on the Number Line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88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Finding the Balanc</w:t>
                    </w:r>
                  </w:hyperlink>
                  <w:hyperlink r:id="rId89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e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90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Finding Fact Families</w:t>
                    </w:r>
                  </w:hyperlink>
                </w:p>
                <w:p w:rsidR="00A27FF4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91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Practice Makes Perfect</w:t>
                    </w:r>
                  </w:hyperlink>
                </w:p>
                <w:p w:rsidR="00AD0F0F" w:rsidRPr="00A27FF4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hyperlink r:id="rId92" w:tgtFrame="_blank" w:history="1">
                    <w:r w:rsidR="00A27FF4" w:rsidRPr="00A27FF4"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Looking Back and Moving Forward</w:t>
                    </w:r>
                  </w:hyperlink>
                </w:p>
              </w:tc>
              <w:tc>
                <w:tcPr>
                  <w:tcW w:w="4701" w:type="dxa"/>
                </w:tcPr>
                <w:p w:rsidR="00A27FF4" w:rsidRPr="002F3116" w:rsidRDefault="00E75833" w:rsidP="00F90E25">
                  <w:pPr>
                    <w:pStyle w:val="Heading3"/>
                    <w:spacing w:before="0" w:beforeAutospacing="0" w:after="0" w:afterAutospacing="0"/>
                    <w:outlineLvl w:val="2"/>
                    <w:rPr>
                      <w:rFonts w:ascii="Times New Roman" w:hAnsi="Times New Roman" w:cs="Times New Roman"/>
                    </w:rPr>
                  </w:pPr>
                  <w:r w:rsidRPr="00E75833">
                    <w:rPr>
                      <w:rFonts w:ascii="Times New Roman" w:hAnsi="Times New Roman"/>
                    </w:rPr>
                    <w:lastRenderedPageBreak/>
                    <w:fldChar w:fldCharType="begin"/>
                  </w:r>
                  <w:r w:rsidR="00A27FF4" w:rsidRPr="002F3116">
                    <w:rPr>
                      <w:rFonts w:ascii="Times New Roman" w:hAnsi="Times New Roman" w:cs="Times New Roman"/>
                    </w:rPr>
                    <w:instrText xml:space="preserve"> HYPERLINK "file:///D:\\maths\\mama011319.htm" </w:instrText>
                  </w:r>
                  <w:r w:rsidRPr="00E75833">
                    <w:rPr>
                      <w:rFonts w:ascii="Times New Roman" w:hAnsi="Times New Roman" w:cs="Times New Roman"/>
                      <w:lang w:val="en-AU"/>
                    </w:rPr>
                    <w:fldChar w:fldCharType="separate"/>
                  </w:r>
                  <w:r w:rsidR="00A27FF4" w:rsidRPr="002F3116">
                    <w:rPr>
                      <w:rFonts w:ascii="Times New Roman" w:hAnsi="Times New Roman" w:cs="Times New Roman"/>
                    </w:rPr>
                    <w:t>REPRESENT, CREATE, MODEL AND SOLVE PROBLEMS: Market days Number—Mental computation and estimation</w:t>
                  </w:r>
                </w:p>
                <w:p w:rsidR="00A27FF4" w:rsidRPr="002F3116" w:rsidRDefault="00A27FF4" w:rsidP="00F90E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MENTAL COMPUTATION STRATEGIES: Market game</w:t>
                  </w:r>
                </w:p>
                <w:p w:rsidR="00A27FF4" w:rsidRPr="002F3116" w:rsidRDefault="00A27FF4" w:rsidP="00F90E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MENTAL COMPUTATION STRATEGIES: Mental strategies</w:t>
                  </w:r>
                </w:p>
                <w:p w:rsidR="00A27FF4" w:rsidRPr="002F3116" w:rsidRDefault="00E75833" w:rsidP="00F90E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begin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instrText xml:space="preserve"> HYPERLINK "file:///D:\\maths\\manu020204.htm" </w:instrText>
                  </w: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separate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MENTAL COMPUTATION STRATEGIES: Which strategy is most appropriate?</w:t>
                  </w:r>
                </w:p>
                <w:p w:rsidR="00A27FF4" w:rsidRPr="002F3116" w:rsidRDefault="00E75833" w:rsidP="00F90E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end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MENTAL COMPUTATION STRATEGIES: Card capers</w:t>
                  </w:r>
                </w:p>
                <w:p w:rsidR="00A27FF4" w:rsidRPr="002F3116" w:rsidRDefault="00E75833" w:rsidP="00F90E25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begin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instrText xml:space="preserve"> HYPERLINK "file:///D:\\maths\\manu020206.htm" </w:instrText>
                  </w: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separate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>MENTAL COMPUTATION STRATEGIES: Compatible numbers</w:t>
                  </w:r>
                </w:p>
                <w:p w:rsidR="00A27FF4" w:rsidRPr="00607F81" w:rsidRDefault="00E75833" w:rsidP="00F90E25">
                  <w:pPr>
                    <w:spacing w:beforeAutospacing="1" w:after="0"/>
                    <w:rPr>
                      <w:rFonts w:ascii="Times New Roman" w:eastAsia="Times New Roman" w:hAnsi="Times New Roman" w:cs="Times New Roman"/>
                      <w:color w:val="003366"/>
                      <w:u w:val="single"/>
                      <w:lang w:eastAsia="en-AU"/>
                    </w:rPr>
                  </w:pPr>
                  <w:r w:rsidRPr="002F3116">
                    <w:rPr>
                      <w:rFonts w:ascii="Times New Roman" w:eastAsia="Times New Roman" w:hAnsi="Times New Roman"/>
                      <w:sz w:val="20"/>
                      <w:szCs w:val="20"/>
                      <w:lang w:eastAsia="en-AU"/>
                    </w:rPr>
                    <w:fldChar w:fldCharType="end"/>
                  </w:r>
                  <w:r w:rsidR="00A27FF4"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="00A27FF4" w:rsidRPr="00607F81">
                    <w:rPr>
                      <w:rFonts w:ascii="Times New Roman" w:eastAsia="Times New Roman" w:hAnsi="Times New Roman" w:cs="Times New Roman"/>
                      <w:color w:val="003366"/>
                      <w:u w:val="single"/>
                      <w:lang w:eastAsia="en-AU"/>
                    </w:rPr>
                    <w:t>Maths</w:t>
                  </w:r>
                  <w:proofErr w:type="spellEnd"/>
                  <w:r w:rsidR="00A27FF4" w:rsidRPr="00607F81">
                    <w:rPr>
                      <w:rFonts w:ascii="Times New Roman" w:eastAsia="Times New Roman" w:hAnsi="Times New Roman" w:cs="Times New Roman"/>
                      <w:color w:val="003366"/>
                      <w:u w:val="single"/>
                      <w:lang w:eastAsia="en-AU"/>
                    </w:rPr>
                    <w:t xml:space="preserve"> 300 lessons</w:t>
                  </w:r>
                </w:p>
                <w:p w:rsidR="00A27FF4" w:rsidRPr="00A27FF4" w:rsidRDefault="00E75833" w:rsidP="00A27FF4">
                  <w:pPr>
                    <w:pStyle w:val="Heading4"/>
                    <w:shd w:val="clear" w:color="auto" w:fill="FCFCFC"/>
                    <w:spacing w:before="0"/>
                    <w:outlineLvl w:val="3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</w:pPr>
                  <w:hyperlink r:id="rId93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Around Our Neighbourhood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</w:t>
                  </w:r>
                  <w:hyperlink r:id="rId94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Calculator Walk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 </w:t>
                  </w:r>
                  <w:hyperlink r:id="rId95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Cars in a Garage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</w:t>
                  </w:r>
                  <w:hyperlink r:id="rId96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Chart Strategies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, D</w:t>
                  </w:r>
                  <w:hyperlink r:id="rId97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omino Trails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</w:t>
                  </w:r>
                  <w:hyperlink r:id="rId98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Farmyard Friends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</w:t>
                  </w:r>
                  <w:hyperlink r:id="rId99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Jumping Joey</w:t>
                    </w:r>
                  </w:hyperlink>
                  <w:r w:rsidR="00A27FF4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 xml:space="preserve">, </w:t>
                  </w:r>
                  <w:hyperlink r:id="rId100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Nine and Over</w:t>
                    </w:r>
                  </w:hyperlink>
                  <w:r w:rsidR="00A27FF4" w:rsidRPr="002F3116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101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Counting Machines</w:t>
                    </w:r>
                  </w:hyperlink>
                  <w:r w:rsidR="00A27FF4" w:rsidRPr="002F3116">
                    <w:t xml:space="preserve">, </w:t>
                  </w:r>
                  <w:hyperlink r:id="rId102" w:tgtFrame="_parent" w:history="1">
                    <w:r w:rsidR="00A27FF4" w:rsidRPr="002F3116">
                      <w:rPr>
                        <w:rFonts w:ascii="Times New Roman" w:hAnsi="Times New Roman" w:cs="Times New Roman"/>
                        <w:b w:val="0"/>
                        <w:i w:val="0"/>
                        <w:color w:val="auto"/>
                      </w:rPr>
                      <w:t>Football Ladder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03" w:anchor="page=17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14 Count on to add from any start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</w:p>
                <w:p w:rsidR="00A27FF4" w:rsidRDefault="00F90E25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Developmental </w:t>
                  </w:r>
                  <w:r w:rsidR="00A27FF4"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Continuum 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104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1.0 Counting groups of up to 20 objects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Verbal counting sequence</w:t>
                  </w:r>
                  <w:r>
                    <w:rPr>
                      <w:color w:val="000000"/>
                      <w:lang w:val="en-GB"/>
                    </w:rPr>
                    <w:br/>
                    <w:t>Activity 2 Efficient counting strategies</w:t>
                  </w:r>
                  <w:r>
                    <w:rPr>
                      <w:color w:val="000000"/>
                      <w:lang w:val="en-GB"/>
                    </w:rPr>
                    <w:br/>
                    <w:t>Activity 3 Hidden collections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05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1.5 Counting on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Teddies in the buses</w:t>
                  </w:r>
                  <w:r>
                    <w:rPr>
                      <w:color w:val="000000"/>
                      <w:lang w:val="en-GB"/>
                    </w:rPr>
                    <w:br/>
                    <w:t>Activity 2 Counters in the bag and in the hand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06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1.5 Counting on- More About</w:t>
                    </w:r>
                  </w:hyperlink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07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1.5 Complements to Ten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Make ten</w:t>
                  </w:r>
                  <w:r>
                    <w:rPr>
                      <w:color w:val="000000"/>
                      <w:lang w:val="en-GB"/>
                    </w:rPr>
                    <w:br/>
                    <w:t>Activity 2 Using tens frames</w:t>
                  </w:r>
                  <w:r>
                    <w:rPr>
                      <w:color w:val="000000"/>
                      <w:lang w:val="en-GB"/>
                    </w:rPr>
                    <w:br/>
                    <w:t>Activity 3 Hiding dots</w:t>
                  </w:r>
                  <w:r>
                    <w:rPr>
                      <w:color w:val="000000"/>
                      <w:lang w:val="en-GB"/>
                    </w:rPr>
                    <w:br/>
                    <w:t>Activity 4 Find your partner|</w:t>
                  </w:r>
                  <w:r>
                    <w:rPr>
                      <w:color w:val="000000"/>
                      <w:lang w:val="en-GB"/>
                    </w:rPr>
                    <w:br/>
                    <w:t>Activity 5 Bead frame patterns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08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1.5 Using a hundreds chart for mental calculation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Guess my number</w:t>
                  </w:r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2 Number neighbours</w:t>
                  </w:r>
                  <w:r>
                    <w:rPr>
                      <w:color w:val="000000"/>
                      <w:lang w:val="en-GB"/>
                    </w:rPr>
                    <w:br/>
                    <w:t>Activity 3 Missing numbers</w:t>
                  </w:r>
                  <w:r>
                    <w:rPr>
                      <w:color w:val="000000"/>
                      <w:lang w:val="en-GB"/>
                    </w:rPr>
                    <w:br/>
                    <w:t>Activity 4 Challenges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09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1.75 Fact families (Addition and subtraction)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Fact families using materials</w:t>
                  </w:r>
                  <w:r>
                    <w:rPr>
                      <w:color w:val="000000"/>
                      <w:lang w:val="en-GB"/>
                    </w:rPr>
                    <w:br/>
                    <w:t>Activity 2 Domino fact families</w:t>
                  </w:r>
                  <w:r>
                    <w:rPr>
                      <w:color w:val="000000"/>
                      <w:lang w:val="en-GB"/>
                    </w:rPr>
                    <w:br/>
                    <w:t>Activity 3 Dice fact families</w:t>
                  </w:r>
                </w:p>
                <w:p w:rsidR="00A27FF4" w:rsidRDefault="00E75833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10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2.0 Skip counting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Counting games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Activity 2 Whisper count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Activity 3 How far can you go?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Activity 4 Using the hundreds grid for counting</w:t>
                  </w:r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Assessment for common misunderstanding</w:t>
                  </w: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>s</w:t>
                  </w:r>
                </w:p>
                <w:p w:rsidR="00A27FF4" w:rsidRPr="00F90E25" w:rsidRDefault="00E75833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hyperlink r:id="rId111" w:tgtFrame="_blank" w:history="1">
                    <w:r w:rsidR="00A27FF4">
                      <w:rPr>
                        <w:rStyle w:val="Hyperlink"/>
                        <w:b/>
                        <w:bCs/>
                        <w:lang w:val="en-GB"/>
                      </w:rPr>
                      <w:t>Level 1: Trusting the count</w:t>
                    </w:r>
                  </w:hyperlink>
                  <w:r w:rsidR="00A27FF4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12" w:tgtFrame="_blank" w:history="1">
                    <w:r w:rsidR="00A27FF4" w:rsidRPr="00F90E25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Subitising tool - with cards sets 1 to 5</w:t>
                    </w:r>
                  </w:hyperlink>
                  <w:r w:rsidR="00A27FF4" w:rsidRPr="00F90E25"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13" w:tgtFrame="_blank" w:history="1">
                    <w:r w:rsidR="00A27FF4" w:rsidRPr="00F90E25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 xml:space="preserve">Mental objects tool - with mental objects </w:t>
                    </w:r>
                    <w:r w:rsidR="00A27FF4" w:rsidRPr="00F90E25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lastRenderedPageBreak/>
                      <w:t>card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People count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br/>
                  </w:r>
                  <w:hyperlink r:id="rId114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5 Place value, addition and subtraction</w:t>
                    </w:r>
                  </w:hyperlink>
                </w:p>
                <w:p w:rsidR="00A27FF4" w:rsidRDefault="00A27FF4" w:rsidP="00F90E25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rStyle w:val="articleseparator"/>
                      <w:color w:val="000000"/>
                      <w:lang w:val="en-GB"/>
                    </w:rPr>
                    <w:t> </w:t>
                  </w:r>
                </w:p>
                <w:p w:rsidR="00A27FF4" w:rsidRPr="002F3116" w:rsidRDefault="00A27FF4" w:rsidP="00A27FF4">
                  <w:pPr>
                    <w:pStyle w:val="Heading4"/>
                    <w:shd w:val="clear" w:color="auto" w:fill="FCFCFC"/>
                    <w:spacing w:before="0"/>
                    <w:outlineLvl w:val="3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AD0F0F" w:rsidRPr="00F90E25" w:rsidRDefault="00E75833" w:rsidP="00F90E25">
                  <w:pPr>
                    <w:pStyle w:val="Heading4"/>
                    <w:shd w:val="clear" w:color="auto" w:fill="FCFCFC"/>
                    <w:spacing w:before="0"/>
                    <w:outlineLvl w:val="3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18"/>
                      <w:szCs w:val="18"/>
                    </w:rPr>
                  </w:pPr>
                  <w:r w:rsidRPr="002F311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  <w:fldChar w:fldCharType="end"/>
                  </w:r>
                </w:p>
              </w:tc>
            </w:tr>
          </w:tbl>
          <w:p w:rsidR="00AD0F0F" w:rsidRDefault="00AD0F0F" w:rsidP="00F90E25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:rsidR="00F90E25" w:rsidRPr="00F90E25" w:rsidRDefault="00F90E25" w:rsidP="00F90E25">
            <w:pP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 w:rsidRPr="00F90E25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 xml:space="preserve">Whole-class investigations </w:t>
            </w:r>
          </w:p>
          <w:p w:rsidR="00F90E25" w:rsidRPr="00F90E25" w:rsidRDefault="00E75833" w:rsidP="00F90E25">
            <w:pPr>
              <w:rPr>
                <w:rFonts w:ascii="Arial-BoldMT" w:hAnsi="Arial-BoldMT" w:cs="Arial-BoldMT"/>
                <w:bCs/>
                <w:lang w:eastAsia="en-AU"/>
              </w:rPr>
            </w:pPr>
            <w:hyperlink r:id="rId115" w:tgtFrame="_blank" w:history="1">
              <w:r w:rsidR="00F90E25" w:rsidRPr="00F90E25">
                <w:rPr>
                  <w:rFonts w:ascii="Arial-BoldMT" w:hAnsi="Arial-BoldMT" w:cs="Arial-BoldMT"/>
                  <w:bCs/>
                  <w:lang w:eastAsia="en-AU"/>
                </w:rPr>
                <w:t>Maths300</w:t>
              </w:r>
            </w:hyperlink>
            <w:r w:rsidR="00F90E25" w:rsidRPr="00F90E25">
              <w:rPr>
                <w:rFonts w:ascii="Arial-BoldMT" w:hAnsi="Arial-BoldMT" w:cs="Arial-BoldMT"/>
                <w:bCs/>
                <w:lang w:eastAsia="en-AU"/>
              </w:rPr>
              <w:t xml:space="preserve"> </w:t>
            </w:r>
            <w:r w:rsidR="00F90E25" w:rsidRPr="00F90E25">
              <w:rPr>
                <w:rFonts w:ascii="Arial-BoldMT" w:hAnsi="Arial-BoldMT" w:cs="Arial-BoldMT"/>
                <w:bCs/>
                <w:lang w:eastAsia="en-AU"/>
              </w:rPr>
              <w:br/>
              <w:t xml:space="preserve">Take away of the day </w:t>
            </w:r>
          </w:p>
          <w:p w:rsidR="00F90E25" w:rsidRPr="00F90E25" w:rsidRDefault="00F90E25" w:rsidP="00F90E25">
            <w:pPr>
              <w:rPr>
                <w:rFonts w:ascii="Arial-BoldMT" w:hAnsi="Arial-BoldMT" w:cs="Arial-BoldMT"/>
                <w:bCs/>
                <w:lang w:eastAsia="en-AU"/>
              </w:rPr>
            </w:pPr>
            <w:r w:rsidRPr="00F90E25">
              <w:rPr>
                <w:rFonts w:ascii="Arial-BoldMT" w:hAnsi="Arial-BoldMT" w:cs="Arial-BoldMT"/>
                <w:bCs/>
                <w:lang w:eastAsia="en-AU"/>
              </w:rPr>
              <w:t>Units of work (</w:t>
            </w:r>
            <w:hyperlink r:id="rId116" w:tgtFrame="_blank" w:history="1">
              <w:r w:rsidRPr="00F90E25">
                <w:rPr>
                  <w:rFonts w:ascii="Arial-BoldMT" w:hAnsi="Arial-BoldMT" w:cs="Arial-BoldMT"/>
                  <w:bCs/>
                  <w:lang w:eastAsia="en-AU"/>
                </w:rPr>
                <w:t>FUSE</w:t>
              </w:r>
            </w:hyperlink>
            <w:r w:rsidRPr="00F90E25">
              <w:rPr>
                <w:rFonts w:ascii="Arial-BoldMT" w:hAnsi="Arial-BoldMT" w:cs="Arial-BoldMT"/>
                <w:bCs/>
                <w:lang w:eastAsia="en-AU"/>
              </w:rPr>
              <w:t xml:space="preserve"> or </w:t>
            </w:r>
            <w:hyperlink r:id="rId117" w:tgtFrame="_blank" w:history="1">
              <w:proofErr w:type="spellStart"/>
              <w:r w:rsidRPr="00F90E25">
                <w:rPr>
                  <w:rFonts w:ascii="Arial-BoldMT" w:hAnsi="Arial-BoldMT" w:cs="Arial-BoldMT"/>
                  <w:bCs/>
                  <w:lang w:eastAsia="en-AU"/>
                </w:rPr>
                <w:t>Scootle</w:t>
              </w:r>
              <w:proofErr w:type="spellEnd"/>
            </w:hyperlink>
            <w:r w:rsidRPr="00F90E25">
              <w:rPr>
                <w:rFonts w:ascii="Arial-BoldMT" w:hAnsi="Arial-BoldMT" w:cs="Arial-BoldMT"/>
                <w:bCs/>
                <w:lang w:eastAsia="en-AU"/>
              </w:rPr>
              <w:t>)</w:t>
            </w:r>
            <w:r w:rsidRPr="00F90E25">
              <w:rPr>
                <w:rFonts w:ascii="Arial-BoldMT" w:hAnsi="Arial-BoldMT" w:cs="Arial-BoldMT"/>
                <w:bCs/>
                <w:lang w:eastAsia="en-AU"/>
              </w:rPr>
              <w:br/>
              <w:t xml:space="preserve">Adding and subtracting, </w:t>
            </w:r>
            <w:r w:rsidRPr="00F90E25">
              <w:rPr>
                <w:rFonts w:ascii="Arial-BoldMT" w:hAnsi="Arial-BoldMT" w:cs="Arial-BoldMT"/>
                <w:bCs/>
                <w:lang w:eastAsia="en-AU"/>
              </w:rPr>
              <w:br/>
              <w:t>Exploring addition and subtraction</w:t>
            </w:r>
          </w:p>
          <w:p w:rsidR="00AD0F0F" w:rsidRPr="00F90E25" w:rsidRDefault="00F90E25" w:rsidP="00F90E25">
            <w:pPr>
              <w:rPr>
                <w:rFonts w:ascii="Arial-BoldMT" w:hAnsi="Arial-BoldMT" w:cs="Arial-BoldMT"/>
                <w:bCs/>
                <w:lang w:eastAsia="en-AU"/>
              </w:rPr>
            </w:pPr>
            <w:r w:rsidRPr="00F90E25">
              <w:rPr>
                <w:rFonts w:ascii="Arial-BoldMT" w:hAnsi="Arial-BoldMT" w:cs="Arial-BoldMT"/>
                <w:bCs/>
                <w:lang w:eastAsia="en-AU"/>
              </w:rPr>
              <w:t xml:space="preserve">Mathematics Assessment for Learning: Rich tasks and work samples </w:t>
            </w:r>
            <w:r w:rsidRPr="00F90E25">
              <w:rPr>
                <w:rFonts w:ascii="Arial-BoldMT" w:hAnsi="Arial-BoldMT" w:cs="Arial-BoldMT"/>
                <w:bCs/>
                <w:lang w:eastAsia="en-AU"/>
              </w:rPr>
              <w:br/>
              <w:t>3 Peeking dots, 5 Animal legs, 6 Family ages, 7 Adding the corners, 8 Dot cards, 9 Lucky dip,</w:t>
            </w:r>
          </w:p>
          <w:p w:rsidR="00D74550" w:rsidRDefault="00AD2126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:rsidR="00E05275" w:rsidRDefault="00E05275" w:rsidP="00607F81">
            <w:pPr>
              <w:pStyle w:val="Heading3"/>
              <w:outlineLvl w:val="2"/>
            </w:pPr>
            <w:r>
              <w:t>Number—Computation and applying number</w:t>
            </w:r>
          </w:p>
          <w:p w:rsidR="00D74550" w:rsidRPr="002F3116" w:rsidRDefault="00D74550" w:rsidP="00607F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Gummy numbers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Take one, take two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Relationships between operations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Party time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FOUR PROCESSES IN CONTEXT: </w:t>
            </w:r>
            <w:proofErr w:type="spellStart"/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Minibeasts</w:t>
            </w:r>
            <w:proofErr w:type="spellEnd"/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Dominoes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Buses and trains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Party plans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In the orchard</w:t>
            </w:r>
          </w:p>
          <w:p w:rsidR="00D74550" w:rsidRPr="002F3116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City car park</w:t>
            </w:r>
          </w:p>
          <w:p w:rsidR="00D74550" w:rsidRPr="002F3116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D74550"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"file:///D:\\maths\\manu020318.htm" </w:instrText>
            </w: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D74550" w:rsidRPr="002F311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Magic bean toss</w:t>
            </w:r>
          </w:p>
          <w:p w:rsidR="00AD2126" w:rsidRPr="002F3116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2F3116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AD2126" w:rsidRPr="002F3116">
              <w:rPr>
                <w:rFonts w:ascii="Times New Roman" w:hAnsi="Times New Roman" w:cs="Times New Roman"/>
                <w:sz w:val="20"/>
                <w:szCs w:val="20"/>
              </w:rPr>
              <w:t>REPRESENT, CREATE, MODEL AND SOLVE PROBLEMS: Canteen counting</w:t>
            </w:r>
          </w:p>
          <w:p w:rsidR="002F3116" w:rsidRDefault="002F3116" w:rsidP="00E4056C">
            <w:pPr>
              <w:pStyle w:val="Heading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</w:rPr>
            </w:pPr>
          </w:p>
          <w:p w:rsidR="00607F81" w:rsidRDefault="00607F81" w:rsidP="00E4056C">
            <w:pPr>
              <w:shd w:val="clear" w:color="auto" w:fill="FCFCFC"/>
              <w:spacing w:after="0"/>
              <w:rPr>
                <w:rFonts w:ascii="Arial" w:hAnsi="Arial" w:cs="Arial"/>
                <w:color w:val="2B5F66"/>
                <w:sz w:val="15"/>
                <w:szCs w:val="15"/>
              </w:rPr>
            </w:pPr>
          </w:p>
          <w:p w:rsidR="00AD2126" w:rsidRPr="00D74550" w:rsidRDefault="00AD2126" w:rsidP="00607F81">
            <w:pPr>
              <w:spacing w:after="0"/>
              <w:ind w:left="720"/>
              <w:outlineLvl w:val="5"/>
            </w:pPr>
          </w:p>
          <w:p w:rsidR="00674311" w:rsidRDefault="00674311" w:rsidP="00607F81">
            <w:pPr>
              <w:spacing w:after="0"/>
            </w:pPr>
          </w:p>
        </w:tc>
      </w:tr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2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1C" w:rsidRDefault="0085431C" w:rsidP="00607F81">
            <w:pPr>
              <w:spacing w:after="0"/>
              <w:jc w:val="center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939"/>
              <w:gridCol w:w="3939"/>
              <w:gridCol w:w="3939"/>
            </w:tblGrid>
            <w:tr w:rsidR="0085431C" w:rsidTr="0085431C"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3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85431C" w:rsidTr="0085431C">
              <w:tc>
                <w:tcPr>
                  <w:tcW w:w="3939" w:type="dxa"/>
                </w:tcPr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Subtraction Triplets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Connect Three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Mine Shaft Drop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Butterflies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Tens Frame Match Up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Draw a Game Card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Add Them up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Connect Four Again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  <w:tc>
                <w:tcPr>
                  <w:tcW w:w="3939" w:type="dxa"/>
                </w:tcPr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Adding Nine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Fact Families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Chonks</w:t>
                  </w:r>
                  <w:proofErr w:type="spellEnd"/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 Visit Earth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How will you solve it?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  <w:r w:rsidRPr="00FA6F72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>Dice Throw</w:t>
                  </w:r>
                </w:p>
                <w:p w:rsidR="0085431C" w:rsidRPr="00FA6F72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n-AU"/>
                    </w:rPr>
                  </w:pPr>
                </w:p>
              </w:tc>
            </w:tr>
          </w:tbl>
          <w:p w:rsidR="00D74550" w:rsidRDefault="00D74550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64"/>
              <w:gridCol w:w="4364"/>
              <w:gridCol w:w="4365"/>
            </w:tblGrid>
            <w:tr w:rsidR="00F90E25" w:rsidTr="00F90E25">
              <w:tc>
                <w:tcPr>
                  <w:tcW w:w="4364" w:type="dxa"/>
                </w:tcPr>
                <w:p w:rsidR="00F90E25" w:rsidRPr="00FA6F72" w:rsidRDefault="00F90E25" w:rsidP="00F90E25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eastAsiaTheme="minorEastAsia" w:cs="Arial-BoldMT"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</w:pPr>
                  <w:r w:rsidRPr="00FA6F72">
                    <w:rPr>
                      <w:rFonts w:eastAsiaTheme="minorEastAsia" w:cs="Arial-BoldMT"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  <w:t xml:space="preserve">Hands-on </w:t>
                  </w:r>
                </w:p>
                <w:p w:rsidR="00F90E25" w:rsidRPr="00FA6F72" w:rsidRDefault="00F90E25" w:rsidP="00607F81">
                  <w:pPr>
                    <w:spacing w:after="0"/>
                    <w:rPr>
                      <w:rFonts w:asciiTheme="majorHAnsi" w:hAnsiTheme="majorHAnsi" w:cs="Arial-BoldMT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</w:pPr>
                </w:p>
              </w:tc>
              <w:tc>
                <w:tcPr>
                  <w:tcW w:w="4364" w:type="dxa"/>
                </w:tcPr>
                <w:p w:rsidR="00F90E25" w:rsidRPr="00FA6F72" w:rsidRDefault="00F90E25" w:rsidP="00607F81">
                  <w:pPr>
                    <w:spacing w:after="0"/>
                    <w:rPr>
                      <w:rFonts w:asciiTheme="majorHAnsi" w:hAnsiTheme="majorHAnsi" w:cs="Arial-BoldMT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</w:pPr>
                  <w:r w:rsidRPr="00FA6F72">
                    <w:rPr>
                      <w:rFonts w:asciiTheme="majorHAnsi" w:hAnsiTheme="majorHAnsi" w:cs="Arial-BoldMT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  <w:t>ICT</w:t>
                  </w:r>
                </w:p>
              </w:tc>
              <w:tc>
                <w:tcPr>
                  <w:tcW w:w="4365" w:type="dxa"/>
                </w:tcPr>
                <w:p w:rsidR="00F90E25" w:rsidRPr="00FA6F72" w:rsidRDefault="00ED2C83" w:rsidP="00607F81">
                  <w:pPr>
                    <w:spacing w:after="0"/>
                    <w:rPr>
                      <w:rFonts w:asciiTheme="majorHAnsi" w:hAnsiTheme="majorHAnsi" w:cs="Arial-BoldMT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</w:pPr>
                  <w:r w:rsidRPr="00FA6F72">
                    <w:rPr>
                      <w:rFonts w:asciiTheme="majorHAnsi" w:hAnsiTheme="majorHAnsi" w:cs="Arial-BoldMT"/>
                      <w:b/>
                      <w:bCs/>
                      <w:color w:val="1F497D" w:themeColor="text2"/>
                      <w:sz w:val="32"/>
                      <w:szCs w:val="32"/>
                      <w:u w:val="single"/>
                      <w:lang w:eastAsia="en-AU"/>
                    </w:rPr>
                    <w:t>Teaching</w:t>
                  </w:r>
                </w:p>
              </w:tc>
            </w:tr>
            <w:tr w:rsidR="00F90E25" w:rsidTr="00F90E25">
              <w:tc>
                <w:tcPr>
                  <w:tcW w:w="4364" w:type="dxa"/>
                </w:tcPr>
                <w:p w:rsidR="00F90E25" w:rsidRP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Guidelines in Number </w:t>
                  </w: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hyperlink r:id="rId118" w:anchor="page=8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Take-away and difference p22-23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hyperlink r:id="rId119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p42-43</w:t>
                    </w:r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br/>
                    </w:r>
                  </w:hyperlink>
                </w:p>
                <w:p w:rsidR="00F90E25" w:rsidRDefault="00E75833" w:rsidP="00F90E25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  <w:hyperlink r:id="rId120" w:tgtFrame="_blank" w:history="1">
                    <w:r w:rsidR="00F90E25" w:rsidRPr="00F90E25">
                      <w:rPr>
                        <w:rFonts w:ascii="Arial-BoldMT" w:hAnsi="Arial-BoldMT" w:cs="Arial-BoldMT"/>
                        <w:b/>
                        <w:bCs/>
                        <w:u w:val="single"/>
                        <w:lang w:eastAsia="en-AU"/>
                      </w:rPr>
                      <w:t>Mathematics Task Centre</w:t>
                    </w:r>
                  </w:hyperlink>
                  <w:r w:rsidR="00F90E25"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>Criss</w:t>
                  </w:r>
                  <w:proofErr w:type="spellEnd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-Cross Numbers, 45 Eric The Sheep, 52 Which Floor, 56 Challenge, 120 </w:t>
                  </w:r>
                  <w:proofErr w:type="spellStart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>Nim</w:t>
                  </w:r>
                  <w:proofErr w:type="spellEnd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127 Highest Number 1, 211 Soft Drink Crates, 218 Guessing </w:t>
                  </w:r>
                  <w:proofErr w:type="spellStart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>Colours</w:t>
                  </w:r>
                  <w:proofErr w:type="spellEnd"/>
                  <w:r w:rsidR="00F90E25" w:rsidRPr="00FA6F72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Game</w:t>
                  </w:r>
                </w:p>
                <w:p w:rsidR="00F90E25" w:rsidRP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Cs/>
                      <w:lang w:eastAsia="en-AU"/>
                    </w:rPr>
                  </w:pPr>
                </w:p>
                <w:p w:rsidR="00F90E25" w:rsidRPr="00F90E25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21" w:tgtFrame="_blank" w:history="1">
                    <w:r w:rsidR="00F90E25"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Snake line and sewing tape</w:t>
                    </w:r>
                  </w:hyperlink>
                </w:p>
                <w:p w:rsidR="00F90E25" w:rsidRPr="00F90E25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22" w:tgtFrame="_blank" w:history="1">
                    <w:r w:rsidR="00F90E25"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MAV-money</w:t>
                    </w:r>
                  </w:hyperlink>
                </w:p>
                <w:p w:rsidR="00F90E25" w:rsidRPr="00F90E25" w:rsidRDefault="00E75833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23" w:tgtFrame="_blank" w:history="1">
                    <w:r w:rsidR="00F90E25"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Paper abacus</w:t>
                    </w:r>
                  </w:hyperlink>
                </w:p>
                <w:p w:rsid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  <w:p w:rsidR="00F90E25" w:rsidRP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Cornerstones in Number: Place value ages 6-9</w:t>
                  </w: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  <w:t>Adding and subtracting tens and hundreds (p102-112)</w:t>
                  </w:r>
                </w:p>
                <w:p w:rsidR="00F90E25" w:rsidRP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  <w:t>Addition and subtraction (p48-58)</w:t>
                  </w:r>
                </w:p>
                <w:p w:rsidR="00F90E25" w:rsidRP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Mental computation: a strategies approach: </w:t>
                  </w: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>Developing computation p17-24, 29-38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lastRenderedPageBreak/>
                    <w:t>Module 2 Basic facts (Addition, Subtraction)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Module 4 Two-digit whole numbers</w:t>
                  </w: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 </w:t>
                  </w:r>
                </w:p>
                <w:p w:rsidR="00F90E25" w:rsidRDefault="00F90E25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4364" w:type="dxa"/>
                </w:tcPr>
                <w:p w:rsidR="00F90E25" w:rsidRPr="00F90E25" w:rsidRDefault="00F90E25" w:rsidP="00F90E25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lastRenderedPageBreak/>
                    <w:t>Learning Objects (</w:t>
                  </w:r>
                  <w:hyperlink r:id="rId124" w:tgtFrame="_blank" w:history="1">
                    <w:r w:rsidRPr="00F90E25">
                      <w:rPr>
                        <w:rFonts w:ascii="Arial-BoldMT" w:hAnsi="Arial-BoldMT" w:cs="Arial-BoldMT"/>
                        <w:b/>
                        <w:bCs/>
                        <w:u w:val="single"/>
                        <w:lang w:eastAsia="en-AU"/>
                      </w:rPr>
                      <w:t>FUSE</w:t>
                    </w:r>
                  </w:hyperlink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 or </w:t>
                  </w:r>
                  <w:hyperlink r:id="rId125" w:tgtFrame="_blank" w:history="1">
                    <w:proofErr w:type="spellStart"/>
                    <w:r w:rsidRPr="00F90E25">
                      <w:rPr>
                        <w:rFonts w:ascii="Arial-BoldMT" w:hAnsi="Arial-BoldMT" w:cs="Arial-BoldMT"/>
                        <w:b/>
                        <w:bCs/>
                        <w:u w:val="single"/>
                        <w:lang w:eastAsia="en-AU"/>
                      </w:rPr>
                      <w:t>Scootle</w:t>
                    </w:r>
                    <w:proofErr w:type="spellEnd"/>
                  </w:hyperlink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)</w:t>
                  </w:r>
                  <w:r w:rsidRPr="00F90E25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Number partner,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 xml:space="preserve">Take away bars,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Difference bars</w:t>
                  </w:r>
                </w:p>
                <w:p w:rsidR="00F90E25" w:rsidRDefault="00F90E25" w:rsidP="00F90E25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>Interactive Learning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26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Add with diagrams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27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Subtract with diagrams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28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Subtract any from 100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29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Skip count back (140)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0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Skip count from 9999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>, 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1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Odometer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2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Subtract by adding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>, 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3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Three circles puzzle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4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Checking change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5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Change</w:t>
                    </w:r>
                  </w:hyperlink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, </w:t>
                  </w:r>
                  <w:r w:rsidRPr="00F90E25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6" w:tgtFrame="_blank" w:history="1">
                    <w:r w:rsidRPr="00F90E25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Whole number operations</w:t>
                    </w:r>
                  </w:hyperlink>
                </w:p>
              </w:tc>
              <w:tc>
                <w:tcPr>
                  <w:tcW w:w="4365" w:type="dxa"/>
                </w:tcPr>
                <w:p w:rsidR="00ED2C83" w:rsidRPr="00ED2C83" w:rsidRDefault="00ED2C8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Teach whole numbers for understanding</w:t>
                  </w:r>
                  <w:r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hyperlink r:id="rId137" w:anchor="page=21" w:tgtFrame="_blank" w:history="1">
                    <w:r w:rsidRPr="00ED2C83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16 Basic strategies for adding and subtracting</w:t>
                    </w:r>
                  </w:hyperlink>
                  <w:r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</w:r>
                  <w:hyperlink r:id="rId138" w:anchor="page=25" w:tgtFrame="_blank" w:history="1">
                    <w:r w:rsidRPr="00ED2C83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17 Derived strategies for adding and subtracting</w:t>
                    </w:r>
                  </w:hyperlink>
                </w:p>
                <w:p w:rsidR="00ED2C83" w:rsidRDefault="00ED2C8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  <w:p w:rsidR="00ED2C83" w:rsidRPr="00ED2C83" w:rsidRDefault="00ED2C8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Continuum </w:t>
                  </w:r>
                </w:p>
                <w:p w:rsidR="00ED2C83" w:rsidRPr="00ED2C83" w:rsidRDefault="00E75833" w:rsidP="00ED2C83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39" w:tgtFrame="_blank" w:history="1">
                    <w:r w:rsidR="00ED2C83" w:rsidRPr="00ED2C83">
                      <w:rPr>
                        <w:rFonts w:ascii="Times New Roman" w:hAnsi="Times New Roman" w:cs="Times New Roman"/>
                        <w:bCs/>
                        <w:u w:val="single"/>
                        <w:lang w:eastAsia="en-AU"/>
                      </w:rPr>
                      <w:t>1.5 Counting on</w:t>
                    </w:r>
                  </w:hyperlink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1 Teddies in the buses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2 Counters in the bag and in the hand</w:t>
                  </w:r>
                </w:p>
                <w:p w:rsidR="00ED2C83" w:rsidRPr="00ED2C83" w:rsidRDefault="00E7583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hyperlink r:id="rId140" w:tgtFrame="_blank" w:history="1">
                    <w:r w:rsidR="00ED2C83" w:rsidRPr="00ED2C83">
                      <w:rPr>
                        <w:rFonts w:ascii="Times New Roman" w:hAnsi="Times New Roman" w:cs="Times New Roman"/>
                        <w:bCs/>
                        <w:u w:val="single"/>
                        <w:lang w:eastAsia="en-AU"/>
                      </w:rPr>
                      <w:t>1.5 Complements to Ten part 2</w:t>
                    </w:r>
                  </w:hyperlink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1 Make ten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2 How many more to make ten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3 Hidden dots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4 Find your partner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5 Bead frame patterns</w:t>
                  </w:r>
                </w:p>
                <w:p w:rsidR="00ED2C83" w:rsidRPr="00ED2C83" w:rsidRDefault="00E7583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hyperlink r:id="rId141" w:tgtFrame="_blank" w:history="1">
                    <w:r w:rsidR="00ED2C83" w:rsidRPr="00ED2C83">
                      <w:rPr>
                        <w:rFonts w:ascii="Times New Roman" w:hAnsi="Times New Roman" w:cs="Times New Roman"/>
                        <w:bCs/>
                        <w:u w:val="single"/>
                        <w:lang w:eastAsia="en-AU"/>
                      </w:rPr>
                      <w:t>1.5 Using a hundreds chart for mental calculation</w:t>
                    </w:r>
                  </w:hyperlink>
                  <w:r w:rsidR="00ED2C83"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t>Activity 1 Guess my number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 xml:space="preserve">Activity 2 Number </w:t>
                  </w:r>
                  <w:proofErr w:type="spellStart"/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t>neighbours</w:t>
                  </w:r>
                  <w:proofErr w:type="spellEnd"/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3 Missing numbers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4 Challenges</w:t>
                  </w:r>
                </w:p>
                <w:p w:rsidR="00ED2C83" w:rsidRPr="00ED2C83" w:rsidRDefault="00E75833" w:rsidP="00ED2C83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42" w:tgtFrame="_blank" w:history="1">
                    <w:r w:rsidR="00ED2C83" w:rsidRPr="00ED2C83">
                      <w:rPr>
                        <w:rFonts w:ascii="Times New Roman" w:hAnsi="Times New Roman" w:cs="Times New Roman"/>
                        <w:bCs/>
                        <w:u w:val="single"/>
                        <w:lang w:eastAsia="en-AU"/>
                      </w:rPr>
                      <w:t xml:space="preserve">1.75 Fact families (Addition and </w:t>
                    </w:r>
                    <w:r w:rsidR="00ED2C83" w:rsidRPr="00ED2C83">
                      <w:rPr>
                        <w:rFonts w:ascii="Times New Roman" w:hAnsi="Times New Roman" w:cs="Times New Roman"/>
                        <w:bCs/>
                        <w:u w:val="single"/>
                        <w:lang w:eastAsia="en-AU"/>
                      </w:rPr>
                      <w:lastRenderedPageBreak/>
                      <w:t>subtraction)</w:t>
                    </w:r>
                  </w:hyperlink>
                  <w:r w:rsidR="00ED2C83"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t>Activity 1 Fact families using materials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2 Domino fact families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3 Dice fact families</w:t>
                  </w:r>
                </w:p>
                <w:p w:rsidR="00ED2C83" w:rsidRDefault="00E75833" w:rsidP="00ED2C83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hyperlink r:id="rId143" w:tgtFrame="_blank" w:history="1">
                    <w:r w:rsidR="00ED2C83" w:rsidRPr="00ED2C83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2.0 Skip counting</w:t>
                    </w:r>
                  </w:hyperlink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1 Counting games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2 Whisper count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3 How far can you go?</w:t>
                  </w:r>
                  <w:r w:rsidR="00ED2C83" w:rsidRPr="00ED2C83">
                    <w:rPr>
                      <w:rFonts w:ascii="Times New Roman" w:hAnsi="Times New Roman" w:cs="Times New Roman"/>
                      <w:bCs/>
                      <w:lang w:eastAsia="en-AU"/>
                    </w:rPr>
                    <w:br/>
                    <w:t>Activity 4 Using the hundreds grid for counting</w:t>
                  </w:r>
                </w:p>
                <w:p w:rsidR="00ED2C83" w:rsidRPr="00ED2C83" w:rsidRDefault="00ED2C83" w:rsidP="00ED2C83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</w:p>
                <w:p w:rsidR="00ED2C83" w:rsidRPr="00ED2C83" w:rsidRDefault="00ED2C83" w:rsidP="00ED2C83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 xml:space="preserve">People count </w:t>
                  </w:r>
                  <w:r w:rsidRPr="00ED2C83"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br/>
                  </w:r>
                  <w:hyperlink r:id="rId144" w:anchor="page=35" w:tgtFrame="_blank" w:history="1">
                    <w:r w:rsidRPr="00ED2C83">
                      <w:rPr>
                        <w:rFonts w:ascii="Times New Roman" w:hAnsi="Times New Roman" w:cs="Times New Roman"/>
                        <w:bCs/>
                        <w:lang w:eastAsia="en-AU"/>
                      </w:rPr>
                      <w:t>5 Place value, addition and subtraction</w:t>
                    </w:r>
                  </w:hyperlink>
                </w:p>
                <w:p w:rsidR="00F90E25" w:rsidRDefault="00F90E25" w:rsidP="00607F81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</w:tbl>
          <w:p w:rsidR="00F90E25" w:rsidRPr="00ED2C83" w:rsidRDefault="00F90E25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:rsidR="00ED2C83" w:rsidRPr="00ED2C83" w:rsidRDefault="00ED2C83" w:rsidP="00ED2C83">
            <w:pPr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  <w:lang w:eastAsia="en-AU"/>
              </w:rPr>
            </w:pPr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 </w:t>
            </w:r>
            <w:r w:rsidRPr="00ED2C83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8"/>
                <w:szCs w:val="28"/>
                <w:u w:val="single"/>
                <w:lang w:eastAsia="en-AU"/>
              </w:rPr>
              <w:t xml:space="preserve">Whole-class investigations </w:t>
            </w:r>
          </w:p>
          <w:p w:rsidR="00ED2C83" w:rsidRPr="00ED2C83" w:rsidRDefault="00ED2C83" w:rsidP="00ED2C83">
            <w:pPr>
              <w:rPr>
                <w:rFonts w:ascii="Arial-BoldMT" w:hAnsi="Arial-BoldMT" w:cs="Arial-BoldMT"/>
                <w:bCs/>
                <w:lang w:eastAsia="en-AU"/>
              </w:rPr>
            </w:pPr>
            <w:r w:rsidRPr="00ED2C83">
              <w:rPr>
                <w:rFonts w:ascii="Arial-BoldMT" w:hAnsi="Arial-BoldMT" w:cs="Arial-BoldMT"/>
                <w:bCs/>
                <w:lang w:eastAsia="en-AU"/>
              </w:rPr>
              <w:t xml:space="preserve">RIME 5&amp;6 </w:t>
            </w:r>
            <w:r w:rsidRPr="00ED2C83">
              <w:rPr>
                <w:rFonts w:ascii="Arial-BoldMT" w:hAnsi="Arial-BoldMT" w:cs="Arial-BoldMT"/>
                <w:bCs/>
                <w:lang w:eastAsia="en-AU"/>
              </w:rPr>
              <w:br/>
            </w:r>
            <w:hyperlink r:id="rId145" w:tgtFrame="_blank" w:history="1">
              <w:r w:rsidRPr="00ED2C83">
                <w:rPr>
                  <w:rFonts w:ascii="Arial-BoldMT" w:hAnsi="Arial-BoldMT" w:cs="Arial-BoldMT"/>
                  <w:bCs/>
                  <w:lang w:eastAsia="en-AU"/>
                </w:rPr>
                <w:t>Words add up</w:t>
              </w:r>
            </w:hyperlink>
          </w:p>
          <w:p w:rsidR="00ED2C83" w:rsidRPr="00ED2C83" w:rsidRDefault="00ED2C83" w:rsidP="00ED2C83">
            <w:pP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Units of work (</w:t>
            </w:r>
            <w:hyperlink r:id="rId146" w:tgtFrame="_blank" w:history="1">
              <w:r w:rsidRPr="00ED2C83">
                <w:rPr>
                  <w:rFonts w:ascii="Arial-BoldMT" w:hAnsi="Arial-BoldMT" w:cs="Arial-BoldMT"/>
                  <w:b/>
                  <w:bCs/>
                  <w:u w:val="single"/>
                  <w:lang w:eastAsia="en-AU"/>
                </w:rPr>
                <w:t>FUSE</w:t>
              </w:r>
            </w:hyperlink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 xml:space="preserve"> or </w:t>
            </w:r>
            <w:hyperlink r:id="rId147" w:tgtFrame="_blank" w:history="1">
              <w:proofErr w:type="spellStart"/>
              <w:r w:rsidRPr="00ED2C83">
                <w:rPr>
                  <w:rFonts w:ascii="Arial-BoldMT" w:hAnsi="Arial-BoldMT" w:cs="Arial-BoldMT"/>
                  <w:b/>
                  <w:bCs/>
                  <w:u w:val="single"/>
                  <w:lang w:eastAsia="en-AU"/>
                </w:rPr>
                <w:t>Scootle</w:t>
              </w:r>
              <w:proofErr w:type="spellEnd"/>
            </w:hyperlink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)</w:t>
            </w:r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br/>
            </w:r>
            <w:r w:rsidRPr="00ED2C83">
              <w:rPr>
                <w:rFonts w:ascii="Times New Roman" w:hAnsi="Times New Roman" w:cs="Times New Roman"/>
                <w:bCs/>
                <w:lang w:eastAsia="en-AU"/>
              </w:rPr>
              <w:t>Adding and subtracting</w:t>
            </w:r>
            <w:r w:rsidRPr="00ED2C83">
              <w:rPr>
                <w:rFonts w:ascii="Times New Roman" w:hAnsi="Times New Roman" w:cs="Times New Roman"/>
                <w:bCs/>
                <w:lang w:eastAsia="en-AU"/>
              </w:rPr>
              <w:br/>
              <w:t>Exploring addition and subtraction</w:t>
            </w:r>
          </w:p>
          <w:p w:rsidR="00ED2C83" w:rsidRPr="00ED2C83" w:rsidRDefault="00ED2C83" w:rsidP="00ED2C83">
            <w:pP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 xml:space="preserve">Mathematics Assessment for Learning: Rich tasks and work samples </w:t>
            </w:r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br/>
            </w:r>
            <w:r>
              <w:rPr>
                <w:rFonts w:ascii="Times New Roman" w:hAnsi="Times New Roman" w:cs="Times New Roman"/>
                <w:bCs/>
                <w:lang w:eastAsia="en-AU"/>
              </w:rPr>
              <w:t xml:space="preserve">3 Peeking dots,  5 Animal legs, 6 Family ages, 7 Adding the corners, 8 Dot cards, </w:t>
            </w:r>
            <w:r w:rsidRPr="00ED2C83">
              <w:rPr>
                <w:rFonts w:ascii="Times New Roman" w:hAnsi="Times New Roman" w:cs="Times New Roman"/>
                <w:bCs/>
                <w:lang w:eastAsia="en-AU"/>
              </w:rPr>
              <w:t>9 Lucky dip,</w:t>
            </w:r>
          </w:p>
          <w:p w:rsidR="00ED2C83" w:rsidRPr="00ED2C83" w:rsidRDefault="00ED2C83" w:rsidP="00ED2C83">
            <w:pP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proofErr w:type="spellStart"/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Maths</w:t>
            </w:r>
            <w:proofErr w:type="spellEnd"/>
            <w:r w:rsidRPr="00ED2C83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 xml:space="preserve"> 300 lessons</w:t>
            </w:r>
          </w:p>
          <w:p w:rsidR="00ED2C83" w:rsidRPr="00ED2C83" w:rsidRDefault="00E75833" w:rsidP="00ED2C83">
            <w:pPr>
              <w:rPr>
                <w:rFonts w:ascii="Arial-BoldMT" w:hAnsi="Arial-BoldMT" w:cs="Arial-BoldMT"/>
                <w:bCs/>
                <w:lang w:eastAsia="en-AU"/>
              </w:rPr>
            </w:pPr>
            <w:hyperlink r:id="rId148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 xml:space="preserve">Around Our </w:t>
              </w:r>
              <w:proofErr w:type="spellStart"/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Neighbourhood</w:t>
              </w:r>
              <w:proofErr w:type="spellEnd"/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49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Calculator Walk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50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Cars in a Garage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51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Chart Strategies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52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Domino Trails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53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Farmyard Friends</w:t>
              </w:r>
            </w:hyperlink>
          </w:p>
          <w:p w:rsidR="00F90E25" w:rsidRPr="00ED2C83" w:rsidRDefault="00E75833" w:rsidP="00ED2C83">
            <w:pPr>
              <w:rPr>
                <w:rFonts w:ascii="Arial-BoldMT" w:hAnsi="Arial-BoldMT" w:cs="Arial-BoldMT"/>
                <w:bCs/>
                <w:lang w:eastAsia="en-AU"/>
              </w:rPr>
            </w:pPr>
            <w:hyperlink r:id="rId154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Jumping Joey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</w:t>
            </w:r>
            <w:hyperlink r:id="rId155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Nine and Over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</w:t>
            </w:r>
            <w:hyperlink r:id="rId156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Counting Machines</w:t>
              </w:r>
            </w:hyperlink>
            <w:r w:rsidR="00ED2C83" w:rsidRPr="00ED2C83">
              <w:rPr>
                <w:rFonts w:ascii="Arial-BoldMT" w:hAnsi="Arial-BoldMT" w:cs="Arial-BoldMT"/>
                <w:bCs/>
                <w:lang w:eastAsia="en-AU"/>
              </w:rPr>
              <w:t xml:space="preserve">,  </w:t>
            </w:r>
            <w:hyperlink r:id="rId157" w:tgtFrame="_parent" w:history="1">
              <w:r w:rsidR="00ED2C83" w:rsidRPr="00ED2C83">
                <w:rPr>
                  <w:rFonts w:ascii="Arial-BoldMT" w:hAnsi="Arial-BoldMT" w:cs="Arial-BoldMT"/>
                  <w:bCs/>
                  <w:lang w:eastAsia="en-AU"/>
                </w:rPr>
                <w:t>Football Ladder</w:t>
              </w:r>
            </w:hyperlink>
          </w:p>
          <w:p w:rsidR="00F90E25" w:rsidRDefault="00F90E25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p w:rsidR="00E05275" w:rsidRDefault="00D74550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:rsidR="00E05275" w:rsidRPr="00E05275" w:rsidRDefault="00E05275" w:rsidP="00607F81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t>Number—Computation and applying number</w:t>
            </w:r>
          </w:p>
          <w:p w:rsidR="00D74550" w:rsidRPr="00D74550" w:rsidRDefault="00D74550" w:rsidP="00607F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Gummy numbers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Take one, take two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Relationships between operations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THE FOUR PROCESSES IN CONTEXT: Party time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THE FOUR PROCESSES IN CONTEXT: </w:t>
            </w:r>
            <w:proofErr w:type="spellStart"/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Minibeasts</w:t>
            </w:r>
            <w:proofErr w:type="spellEnd"/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Dominoes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Buses and trains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Party plans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In the orchard</w:t>
            </w:r>
          </w:p>
          <w:p w:rsidR="00D74550" w:rsidRPr="00D74550" w:rsidRDefault="00D74550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City car park</w:t>
            </w:r>
          </w:p>
          <w:p w:rsidR="00D74550" w:rsidRPr="00D74550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D74550"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"file:///D:\\maths\\manu020318.htm" </w:instrText>
            </w:r>
            <w:r w:rsidRPr="00D7455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D74550"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Magic bean toss</w:t>
            </w:r>
          </w:p>
          <w:p w:rsidR="00D74550" w:rsidRPr="00D74550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7455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D74550" w:rsidRPr="00D74550">
              <w:rPr>
                <w:rFonts w:ascii="Times New Roman" w:hAnsi="Times New Roman" w:cs="Times New Roman"/>
                <w:sz w:val="20"/>
                <w:szCs w:val="20"/>
              </w:rPr>
              <w:t>REPRESENT, CREATE, MODEL AND SOLVE PROBLEMS: Canteen counting</w:t>
            </w:r>
          </w:p>
          <w:p w:rsidR="00D74550" w:rsidRPr="00D74550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7583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D74550"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"file:///D:\\maths\\mama011319.htm" </w:instrText>
            </w:r>
            <w:r w:rsidRPr="00E75833"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  <w:fldChar w:fldCharType="separate"/>
            </w:r>
            <w:r w:rsidR="00D74550" w:rsidRPr="00D745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Market days</w:t>
            </w:r>
          </w:p>
          <w:p w:rsidR="00E05275" w:rsidRDefault="00E75833" w:rsidP="00607F81">
            <w:pPr>
              <w:pStyle w:val="Heading3"/>
              <w:outlineLvl w:val="2"/>
            </w:pPr>
            <w:r w:rsidRPr="00D74550">
              <w:rPr>
                <w:rFonts w:ascii="Times New Roman" w:hAnsi="Times New Roman"/>
              </w:rPr>
              <w:fldChar w:fldCharType="end"/>
            </w:r>
            <w:r w:rsidR="00E05275">
              <w:t xml:space="preserve"> Number—Mental computation and estimation</w:t>
            </w:r>
          </w:p>
          <w:p w:rsidR="00E05275" w:rsidRPr="00E05275" w:rsidRDefault="00E05275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Market game</w:t>
            </w:r>
          </w:p>
          <w:p w:rsidR="00E05275" w:rsidRPr="00E05275" w:rsidRDefault="00E05275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Mental strategies</w:t>
            </w:r>
          </w:p>
          <w:p w:rsidR="00E05275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E05275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"file:///D:\\maths\\manu020204.htm" </w:instrText>
            </w: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E05275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Which strategy is most appropriate?</w:t>
            </w:r>
          </w:p>
          <w:p w:rsidR="00E05275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E05275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Card capers</w:t>
            </w:r>
          </w:p>
          <w:p w:rsidR="00E05275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75833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E05275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"file:///D:\\maths\\manu020206.htm" </w:instrText>
            </w:r>
            <w:r w:rsidRPr="00E75833">
              <w:rPr>
                <w:rFonts w:ascii="Times New Roman" w:eastAsia="Times New Roman" w:hAnsi="Times New Roman" w:cs="Times New Roman"/>
                <w:sz w:val="20"/>
                <w:szCs w:val="20"/>
                <w:lang w:val="en-AU" w:eastAsia="en-AU"/>
              </w:rPr>
              <w:fldChar w:fldCharType="separate"/>
            </w:r>
            <w:r w:rsidR="00E05275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Compatible numbers</w:t>
            </w:r>
          </w:p>
          <w:p w:rsidR="00607F81" w:rsidRDefault="00E75833" w:rsidP="00607F81">
            <w:pPr>
              <w:pStyle w:val="Heading3"/>
              <w:outlineLvl w:val="2"/>
            </w:pPr>
            <w:r w:rsidRPr="00E05275">
              <w:rPr>
                <w:rFonts w:ascii="Times New Roman" w:hAnsi="Times New Roman"/>
              </w:rPr>
              <w:fldChar w:fldCharType="end"/>
            </w:r>
            <w:r w:rsidRPr="00E75833">
              <w:rPr>
                <w:rFonts w:ascii="Times New Roman" w:hAnsi="Times New Roman" w:cs="Times New Roman"/>
              </w:rPr>
              <w:fldChar w:fldCharType="begin"/>
            </w:r>
            <w:r w:rsidR="00607F81" w:rsidRPr="00D74550">
              <w:rPr>
                <w:rFonts w:ascii="Times New Roman" w:hAnsi="Times New Roman" w:cs="Times New Roman"/>
              </w:rPr>
              <w:instrText xml:space="preserve"> HYPERLINK "file:///D:\\maths\\mama011319.htm" </w:instrText>
            </w:r>
            <w:r w:rsidRPr="00E75833">
              <w:rPr>
                <w:rFonts w:ascii="Times New Roman" w:hAnsi="Times New Roman" w:cs="Times New Roman"/>
                <w:lang w:val="en-AU"/>
              </w:rPr>
              <w:fldChar w:fldCharType="separate"/>
            </w:r>
            <w:r w:rsidR="00607F81" w:rsidRPr="00D74550">
              <w:rPr>
                <w:rFonts w:ascii="Times New Roman" w:hAnsi="Times New Roman" w:cs="Times New Roman"/>
              </w:rPr>
              <w:t>REPRESENT, CREATE, MODEL AND SOLVE PROBLEMS: Market days</w:t>
            </w:r>
            <w:r w:rsidR="00607F81">
              <w:t xml:space="preserve"> Number—Mental computation and estimation</w:t>
            </w:r>
          </w:p>
          <w:p w:rsidR="00607F81" w:rsidRPr="00E05275" w:rsidRDefault="00607F81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Market game</w:t>
            </w:r>
          </w:p>
          <w:p w:rsidR="00607F81" w:rsidRPr="00E05275" w:rsidRDefault="00607F81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Mental strategies</w:t>
            </w:r>
          </w:p>
          <w:p w:rsidR="00607F81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607F81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"file:///D:\\maths\\manu020204.htm" </w:instrText>
            </w: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607F81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Which strategy is most appropriate?</w:t>
            </w:r>
          </w:p>
          <w:p w:rsidR="00607F81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607F81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Card capers</w:t>
            </w:r>
          </w:p>
          <w:p w:rsidR="00607F81" w:rsidRPr="00E05275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607F81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"file:///D:\\maths\\manu020206.htm" </w:instrText>
            </w: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607F81" w:rsidRPr="00E05275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Compatible numbers</w:t>
            </w:r>
          </w:p>
          <w:p w:rsidR="005B65DF" w:rsidRDefault="00E75833" w:rsidP="00ED2C83">
            <w:pPr>
              <w:spacing w:beforeAutospacing="1" w:after="0"/>
              <w:rPr>
                <w:sz w:val="34"/>
                <w:szCs w:val="34"/>
                <w:lang w:val="en-GB"/>
              </w:rPr>
            </w:pPr>
            <w:r w:rsidRPr="00E05275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B65DF">
              <w:rPr>
                <w:sz w:val="34"/>
                <w:szCs w:val="34"/>
                <w:lang w:val="en-GB"/>
              </w:rPr>
              <w:t xml:space="preserve"> </w:t>
            </w:r>
          </w:p>
          <w:p w:rsidR="005B65DF" w:rsidRDefault="005B65DF" w:rsidP="005B65DF">
            <w:pPr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color w:val="000000"/>
                <w:u w:val="single"/>
                <w:lang w:val="en-GB"/>
              </w:rPr>
              <w:t xml:space="preserve"> </w:t>
            </w:r>
          </w:p>
          <w:p w:rsidR="005B65DF" w:rsidRDefault="005B65DF" w:rsidP="005B65DF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>
              <w:rPr>
                <w:sz w:val="34"/>
                <w:szCs w:val="34"/>
                <w:lang w:val="en-GB"/>
              </w:rPr>
              <w:t xml:space="preserve"> </w:t>
            </w:r>
          </w:p>
          <w:p w:rsidR="00607F81" w:rsidRPr="00E4056C" w:rsidRDefault="005B65DF" w:rsidP="005B65DF">
            <w:pPr>
              <w:pStyle w:val="Heading4"/>
              <w:shd w:val="clear" w:color="auto" w:fill="FCFCFC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</w:p>
          <w:p w:rsidR="00607F81" w:rsidRPr="00D74550" w:rsidRDefault="00607F81" w:rsidP="00E405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607F81" w:rsidRPr="00E4056C" w:rsidRDefault="00E75833" w:rsidP="00E4056C">
            <w:pPr>
              <w:pStyle w:val="Heading4"/>
              <w:shd w:val="clear" w:color="auto" w:fill="FCFCFC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u w:val="single"/>
              </w:rPr>
            </w:pPr>
            <w:r w:rsidRPr="00D74550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2F3116">
              <w:t xml:space="preserve"> </w:t>
            </w:r>
          </w:p>
          <w:p w:rsidR="00E05275" w:rsidRDefault="00E05275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ED2C83" w:rsidRDefault="00ED2C83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ED2C83" w:rsidRDefault="00ED2C83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ED2C83" w:rsidRDefault="00ED2C83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ED2C83" w:rsidRDefault="00ED2C83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F62EEA" w:rsidRDefault="00F62EEA" w:rsidP="00607F81">
            <w:pPr>
              <w:spacing w:after="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F62EEA" w:rsidRDefault="00F62EEA" w:rsidP="00607F81">
            <w:pPr>
              <w:spacing w:after="0"/>
            </w:pPr>
          </w:p>
        </w:tc>
      </w:tr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3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954"/>
              <w:gridCol w:w="2954"/>
              <w:gridCol w:w="2954"/>
              <w:gridCol w:w="2955"/>
            </w:tblGrid>
            <w:tr w:rsidR="0085431C" w:rsidTr="0085431C">
              <w:tc>
                <w:tcPr>
                  <w:tcW w:w="2954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3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4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4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4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5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5" w:type="dxa"/>
                </w:tcPr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6</w:t>
                  </w:r>
                </w:p>
                <w:p w:rsidR="0085431C" w:rsidRDefault="0085431C" w:rsidP="00607F81">
                  <w:pPr>
                    <w:spacing w:after="0"/>
                    <w:jc w:val="center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85431C" w:rsidRPr="002F3116" w:rsidTr="0085431C">
              <w:tc>
                <w:tcPr>
                  <w:tcW w:w="2954" w:type="dxa"/>
                </w:tcPr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Subtraction Triplets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Connect Three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Mine Shaft Drop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4" w:type="dxa"/>
                </w:tcPr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Butterflies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Tens Frame Match Up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Draw a Game Card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Add Them up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Connect Four Again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4" w:type="dxa"/>
                </w:tcPr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Adding Nine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Fact Families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proofErr w:type="spellStart"/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Chonks</w:t>
                  </w:r>
                  <w:proofErr w:type="spellEnd"/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Visit Earth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How will you solve it?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u w:val="single"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Dice Throw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2955" w:type="dxa"/>
                </w:tcPr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Top Table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Three Digit Throw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I Went Shopping and I Bought 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Race to the Edge</w:t>
                  </w:r>
                </w:p>
                <w:p w:rsidR="0085431C" w:rsidRPr="00F62EEA" w:rsidRDefault="0085431C" w:rsidP="00607F81">
                  <w:pPr>
                    <w:spacing w:after="0"/>
                    <w:rPr>
                      <w:rFonts w:ascii="Times New Roman" w:hAnsi="Times New Roman" w:cs="Times New Roman"/>
                      <w:bCs/>
                      <w:u w:val="single"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Heads High, Tails Low</w:t>
                  </w:r>
                </w:p>
              </w:tc>
            </w:tr>
          </w:tbl>
          <w:p w:rsidR="0085431C" w:rsidRPr="002F3116" w:rsidRDefault="0085431C" w:rsidP="00607F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</w:p>
          <w:p w:rsidR="005A5A19" w:rsidRPr="00F62EEA" w:rsidRDefault="00E05275" w:rsidP="00607F81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  <w:lang w:eastAsia="en-AU"/>
              </w:rPr>
            </w:pPr>
            <w:r w:rsidRPr="00F62EEA">
              <w:rPr>
                <w:rFonts w:ascii="Times New Roman" w:hAnsi="Times New Roman" w:cs="Times New Roman"/>
                <w:b/>
                <w:bCs/>
                <w:u w:val="single"/>
                <w:lang w:eastAsia="en-AU"/>
              </w:rPr>
              <w:t>CURRICULUM AT WORK TASKS</w:t>
            </w:r>
          </w:p>
          <w:p w:rsidR="008A7F37" w:rsidRPr="002F3116" w:rsidRDefault="008A7F37" w:rsidP="00607F81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u w:val="single"/>
                <w:lang w:eastAsia="en-AU"/>
              </w:rPr>
            </w:pPr>
            <w:r w:rsidRPr="002F3116">
              <w:rPr>
                <w:rFonts w:ascii="Times New Roman" w:hAnsi="Times New Roman" w:cs="Times New Roman"/>
                <w:b/>
                <w:color w:val="4F81BD" w:themeColor="accent1"/>
              </w:rPr>
              <w:t>Computation and applying number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A classroom shop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Alexander who used to be rich last Sunday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Excursion costs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"file:///D:\\maths\\manu030304.htm"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Sticky keys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Everyday situations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Money discounts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Dice numbers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What is the total height?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How much will it cost?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Number magic (including learning technology)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Create a problem (including learning technology)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Practical situations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"file:///D:\\maths\\manu030318.htm"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The school canteen (including a learning technology variation)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What is your name worth?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Storybook travel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Toll charges</w:t>
            </w:r>
          </w:p>
          <w:p w:rsidR="008A7F37" w:rsidRPr="005A5A19" w:rsidRDefault="008A7F37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Making deposits and withdrawals (including a learning technology variation)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"file:///D:\\maths\\manu030326.htm"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Distance signposts (including a learning technology variation)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"file:///D:\\maths\\manu030328.htm"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Travel agent (including a learning technology variation)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Prices at the canteen</w:t>
            </w:r>
          </w:p>
          <w:p w:rsidR="008A7F37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"file:///D:\\maths\\manu030335.htm"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Catalogues and advertisements</w:t>
            </w:r>
          </w:p>
          <w:p w:rsidR="008A7F37" w:rsidRPr="005A5A19" w:rsidRDefault="00E75833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Grocery bills</w:t>
            </w:r>
          </w:p>
          <w:p w:rsidR="008A7F37" w:rsidRPr="005A5A19" w:rsidRDefault="00E75833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"file:///D:\\maths\\manu030337.htm"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8A7F37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Feeding the family pet</w:t>
            </w:r>
          </w:p>
          <w:p w:rsidR="005A5A19" w:rsidRDefault="00E75833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5A5A19" w:rsidRPr="005A5A19" w:rsidRDefault="005A5A19" w:rsidP="00F62EEA">
            <w:pPr>
              <w:spacing w:before="100" w:beforeAutospacing="1" w:after="0"/>
              <w:rPr>
                <w:rFonts w:ascii="Verdana" w:eastAsia="Times New Roman" w:hAnsi="Verdana"/>
                <w:b/>
                <w:color w:val="4F81BD" w:themeColor="accent1"/>
                <w:sz w:val="20"/>
                <w:szCs w:val="20"/>
                <w:u w:val="single"/>
                <w:lang w:eastAsia="en-AU"/>
              </w:rPr>
            </w:pPr>
            <w:r w:rsidRPr="005A5A19">
              <w:rPr>
                <w:b/>
                <w:color w:val="4F81BD" w:themeColor="accent1"/>
              </w:rPr>
              <w:t>Number—Mental computation and estimation</w:t>
            </w:r>
            <w:r w:rsidRPr="005A5A19">
              <w:rPr>
                <w:rFonts w:ascii="Verdana" w:eastAsia="Times New Roman" w:hAnsi="Verdana"/>
                <w:b/>
                <w:color w:val="4F81BD" w:themeColor="accent1"/>
                <w:sz w:val="20"/>
                <w:szCs w:val="20"/>
                <w:lang w:eastAsia="en-AU"/>
              </w:rPr>
              <w:t xml:space="preserve"> </w:t>
            </w:r>
          </w:p>
          <w:p w:rsidR="005A5A19" w:rsidRPr="005A5A19" w:rsidRDefault="005A5A19" w:rsidP="00F62EEA">
            <w:pPr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Real-life problems</w:t>
            </w:r>
          </w:p>
          <w:p w:rsidR="005A5A19" w:rsidRPr="005A5A19" w:rsidRDefault="005A5A19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Addition square</w:t>
            </w:r>
          </w:p>
          <w:p w:rsidR="005A5A19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"file:///D:\\maths\\manu030212.htm"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Simplifying numbers</w:t>
            </w:r>
          </w:p>
          <w:p w:rsidR="005A5A19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lastRenderedPageBreak/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"file:///D:\\maths\\manu030213.htm"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Compatible numbers</w:t>
            </w:r>
          </w:p>
          <w:p w:rsidR="005A5A19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"file:///D:\\maths\\manu030221.htm"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ESTIMATION: Calculating dockets</w:t>
            </w:r>
          </w:p>
          <w:p w:rsidR="005A5A19" w:rsidRPr="005A5A19" w:rsidRDefault="00E75833" w:rsidP="00607F8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"file:///D:\\maths\\manu030222.htm"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ESTIMATION: Dollars</w:t>
            </w:r>
          </w:p>
          <w:p w:rsidR="00ED2C83" w:rsidRDefault="00E75833" w:rsidP="00345F3C">
            <w:pPr>
              <w:spacing w:beforeAutospacing="1" w:after="0"/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64"/>
              <w:gridCol w:w="4364"/>
              <w:gridCol w:w="4365"/>
            </w:tblGrid>
            <w:tr w:rsidR="00ED2C83" w:rsidTr="00ED2C83">
              <w:tc>
                <w:tcPr>
                  <w:tcW w:w="4364" w:type="dxa"/>
                </w:tcPr>
                <w:p w:rsidR="00ED2C83" w:rsidRPr="00F62EEA" w:rsidRDefault="00ED2C83" w:rsidP="00ED2C83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color w:val="1F497D" w:themeColor="text2"/>
                      <w:sz w:val="34"/>
                      <w:szCs w:val="34"/>
                      <w:lang w:val="en-GB"/>
                    </w:rPr>
                  </w:pPr>
                  <w:r w:rsidRPr="00F62EEA">
                    <w:rPr>
                      <w:color w:val="1F497D" w:themeColor="text2"/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:rsidR="00ED2C83" w:rsidRPr="00F62EEA" w:rsidRDefault="00ED2C83" w:rsidP="001C74C9">
                  <w:pPr>
                    <w:spacing w:after="75"/>
                    <w:outlineLvl w:val="3"/>
                    <w:rPr>
                      <w:rFonts w:asciiTheme="majorHAnsi" w:eastAsia="Times New Roman" w:hAnsiTheme="majorHAnsi"/>
                      <w:bCs/>
                      <w:color w:val="1F497D" w:themeColor="text2"/>
                      <w:lang w:eastAsia="en-AU"/>
                    </w:rPr>
                  </w:pPr>
                </w:p>
              </w:tc>
              <w:tc>
                <w:tcPr>
                  <w:tcW w:w="4364" w:type="dxa"/>
                </w:tcPr>
                <w:p w:rsidR="00ED2C83" w:rsidRPr="00F62EEA" w:rsidRDefault="00ED2C83" w:rsidP="001C74C9">
                  <w:pPr>
                    <w:spacing w:after="75"/>
                    <w:outlineLvl w:val="3"/>
                    <w:rPr>
                      <w:rFonts w:asciiTheme="majorHAnsi" w:eastAsia="Times New Roman" w:hAnsiTheme="majorHAnsi"/>
                      <w:bCs/>
                      <w:color w:val="1F497D" w:themeColor="text2"/>
                      <w:lang w:eastAsia="en-AU"/>
                    </w:rPr>
                  </w:pPr>
                  <w:r w:rsidRPr="00F62EEA">
                    <w:rPr>
                      <w:rFonts w:asciiTheme="majorHAnsi" w:hAnsiTheme="majorHAnsi"/>
                      <w:color w:val="1F497D" w:themeColor="text2"/>
                      <w:sz w:val="34"/>
                      <w:szCs w:val="34"/>
                      <w:lang w:val="en-GB"/>
                    </w:rPr>
                    <w:t>ICT</w:t>
                  </w:r>
                </w:p>
              </w:tc>
              <w:tc>
                <w:tcPr>
                  <w:tcW w:w="4365" w:type="dxa"/>
                </w:tcPr>
                <w:p w:rsidR="00ED2C83" w:rsidRPr="00F62EEA" w:rsidRDefault="00ED2C83" w:rsidP="001C74C9">
                  <w:pPr>
                    <w:spacing w:after="75"/>
                    <w:outlineLvl w:val="3"/>
                    <w:rPr>
                      <w:rFonts w:asciiTheme="majorHAnsi" w:eastAsia="Times New Roman" w:hAnsiTheme="majorHAnsi"/>
                      <w:bCs/>
                      <w:color w:val="1F497D" w:themeColor="text2"/>
                      <w:lang w:eastAsia="en-AU"/>
                    </w:rPr>
                  </w:pPr>
                  <w:r w:rsidRPr="00F62EEA">
                    <w:rPr>
                      <w:rFonts w:asciiTheme="majorHAnsi" w:hAnsiTheme="majorHAnsi"/>
                      <w:color w:val="1F497D" w:themeColor="text2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ED2C83" w:rsidTr="00ED2C83">
              <w:tc>
                <w:tcPr>
                  <w:tcW w:w="4364" w:type="dxa"/>
                </w:tcPr>
                <w:p w:rsidR="00ED2C83" w:rsidRDefault="00E75833" w:rsidP="00ED2C83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158" w:tgtFrame="_blank" w:history="1">
                    <w:r w:rsidR="00ED2C83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 xml:space="preserve">Mathematics Task Centre </w:t>
                    </w:r>
                  </w:hyperlink>
                  <w:r w:rsidR="00ED2C83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D2C83">
                    <w:rPr>
                      <w:color w:val="000000"/>
                      <w:lang w:val="en-GB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 w:rsidR="00ED2C83">
                    <w:rPr>
                      <w:color w:val="000000"/>
                      <w:lang w:val="en-GB"/>
                    </w:rPr>
                    <w:t>Criss</w:t>
                  </w:r>
                  <w:proofErr w:type="spellEnd"/>
                  <w:r w:rsidR="00ED2C83">
                    <w:rPr>
                      <w:color w:val="000000"/>
                      <w:lang w:val="en-GB"/>
                    </w:rPr>
                    <w:t xml:space="preserve">-Cross Numbers, 45 Eric The Sheep, 52 Which Floor, 56 Challenge, 120 </w:t>
                  </w:r>
                  <w:proofErr w:type="spellStart"/>
                  <w:r w:rsidR="00ED2C83">
                    <w:rPr>
                      <w:color w:val="000000"/>
                      <w:lang w:val="en-GB"/>
                    </w:rPr>
                    <w:t>Nim</w:t>
                  </w:r>
                  <w:proofErr w:type="spellEnd"/>
                  <w:r w:rsidR="00ED2C83">
                    <w:rPr>
                      <w:color w:val="000000"/>
                      <w:lang w:val="en-GB"/>
                    </w:rPr>
                    <w:t>, 127 Highest Number 1, 211 Soft Drink Crates, 218 Guessing Colours Game</w:t>
                  </w:r>
                  <w:r w:rsidR="00ED2C83">
                    <w:rPr>
                      <w:color w:val="000000"/>
                      <w:lang w:val="en-GB"/>
                    </w:rPr>
                    <w:br/>
                  </w:r>
                  <w:hyperlink r:id="rId159" w:tgtFrame="_blank" w:history="1">
                    <w:r w:rsidR="00ED2C83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Snake line and sewing tape</w:t>
                    </w:r>
                  </w:hyperlink>
                  <w:r w:rsidR="00ED2C83">
                    <w:rPr>
                      <w:color w:val="000000"/>
                      <w:lang w:val="en-GB"/>
                    </w:rPr>
                    <w:t xml:space="preserve"> </w:t>
                  </w:r>
                  <w:r w:rsidR="00ED2C83">
                    <w:rPr>
                      <w:color w:val="000000"/>
                      <w:lang w:val="en-GB"/>
                    </w:rPr>
                    <w:br/>
                  </w:r>
                  <w:hyperlink r:id="rId160" w:tgtFrame="_blank" w:history="1">
                    <w:r w:rsidR="00ED2C83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MAV-money</w:t>
                    </w:r>
                  </w:hyperlink>
                  <w:r w:rsidR="00ED2C83">
                    <w:rPr>
                      <w:color w:val="000000"/>
                      <w:lang w:val="en-GB"/>
                    </w:rPr>
                    <w:t xml:space="preserve"> </w:t>
                  </w:r>
                  <w:r w:rsidR="00ED2C83">
                    <w:rPr>
                      <w:color w:val="000000"/>
                      <w:lang w:val="en-GB"/>
                    </w:rPr>
                    <w:br/>
                  </w:r>
                  <w:hyperlink r:id="rId161" w:tgtFrame="_blank" w:history="1">
                    <w:r w:rsidR="00ED2C83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Paper abacus</w:t>
                    </w:r>
                  </w:hyperlink>
                  <w:r w:rsidR="00ED2C83"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ED2C83" w:rsidRDefault="00ED2C83" w:rsidP="00ED2C83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 xml:space="preserve">: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Developing computation p17-24, 29-38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Module 2 Basic facts (Addition, Subtraction) </w:t>
                  </w:r>
                </w:p>
                <w:p w:rsidR="00ED2C83" w:rsidRDefault="00ED2C83" w:rsidP="001C74C9">
                  <w:pPr>
                    <w:spacing w:after="75"/>
                    <w:outlineLvl w:val="3"/>
                    <w:rPr>
                      <w:rFonts w:ascii="Times New Roman" w:eastAsia="Times New Roman" w:hAnsi="Times New Roman"/>
                      <w:bCs/>
                      <w:lang w:eastAsia="en-AU"/>
                    </w:rPr>
                  </w:pPr>
                </w:p>
              </w:tc>
              <w:tc>
                <w:tcPr>
                  <w:tcW w:w="4364" w:type="dxa"/>
                </w:tcPr>
                <w:p w:rsidR="00ED2C83" w:rsidRDefault="00ED2C83" w:rsidP="00ED2C83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Learning Objects (</w:t>
                  </w:r>
                  <w:hyperlink r:id="rId16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63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Part-adder, Number partner, Take-away bars, Difference bars</w:t>
                  </w:r>
                </w:p>
                <w:p w:rsidR="00ED2C83" w:rsidRDefault="00ED2C83" w:rsidP="00ED2C83">
                  <w:pPr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6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Adding to 100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Doubling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 with diagrams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7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Subtract with diagrams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8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Subtract any from 100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Subtract by adding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70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Three circles puzzle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7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Checking change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7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Subtract hundreds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7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ED2C83" w:rsidRDefault="00ED2C83" w:rsidP="001C74C9">
                  <w:pPr>
                    <w:spacing w:after="75"/>
                    <w:outlineLvl w:val="3"/>
                    <w:rPr>
                      <w:rFonts w:ascii="Times New Roman" w:eastAsia="Times New Roman" w:hAnsi="Times New Roman"/>
                      <w:bCs/>
                      <w:lang w:eastAsia="en-AU"/>
                    </w:rPr>
                  </w:pPr>
                </w:p>
              </w:tc>
              <w:tc>
                <w:tcPr>
                  <w:tcW w:w="4365" w:type="dxa"/>
                </w:tcPr>
                <w:p w:rsidR="00ED2C83" w:rsidRDefault="00ED2C83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74" w:anchor="page=29" w:tgtFrame="_blank" w:history="1">
                    <w:r w:rsidRPr="00ED2C83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18 Extending and applying addition and subtraction</w:t>
                    </w:r>
                  </w:hyperlink>
                  <w:r w:rsidRPr="00ED2C83"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75" w:anchor="page=30" w:tgtFrame="_blank" w:history="1">
                    <w:r w:rsidRPr="00ED2C83">
                      <w:rPr>
                        <w:rStyle w:val="Hyperlink"/>
                        <w:b/>
                        <w:bCs/>
                        <w:u w:val="none"/>
                        <w:lang w:val="en-GB"/>
                      </w:rPr>
                      <w:t>19 Subtracting many-digit numbers</w:t>
                    </w:r>
                  </w:hyperlink>
                </w:p>
                <w:p w:rsidR="00ED2C83" w:rsidRDefault="00ED2C83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ED2C83" w:rsidRDefault="00E75833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76" w:tgtFrame="_blank" w:history="1">
                    <w:r w:rsidR="00ED2C83">
                      <w:rPr>
                        <w:rStyle w:val="Hyperlink"/>
                        <w:b/>
                        <w:bCs/>
                        <w:lang w:val="en-GB"/>
                      </w:rPr>
                      <w:t>2.0 Flexible addition and subtraction</w:t>
                    </w:r>
                  </w:hyperlink>
                  <w:r w:rsidR="00ED2C83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D2C83">
                    <w:rPr>
                      <w:color w:val="000000"/>
                      <w:lang w:val="en-GB"/>
                    </w:rPr>
                    <w:t>Activity 1 Choosing which order to add</w:t>
                  </w:r>
                  <w:r w:rsidR="00ED2C83">
                    <w:rPr>
                      <w:color w:val="000000"/>
                      <w:lang w:val="en-GB"/>
                    </w:rPr>
                    <w:br/>
                    <w:t>Activity 2 Strengthening visual images for mental computation</w:t>
                  </w:r>
                  <w:r w:rsidR="00ED2C83">
                    <w:rPr>
                      <w:color w:val="000000"/>
                      <w:lang w:val="en-GB"/>
                    </w:rPr>
                    <w:br/>
                    <w:t>Activity 3 Games for number fluency</w:t>
                  </w:r>
                  <w:r w:rsidR="00ED2C83">
                    <w:rPr>
                      <w:color w:val="000000"/>
                      <w:lang w:val="en-GB"/>
                    </w:rPr>
                    <w:br/>
                    <w:t>Activity 4 Mixing addition and subtraction</w:t>
                  </w:r>
                </w:p>
                <w:p w:rsidR="00ED2C83" w:rsidRDefault="00E75833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77" w:tgtFrame="_blank" w:history="1">
                    <w:r w:rsidR="00ED2C83">
                      <w:rPr>
                        <w:rStyle w:val="Hyperlink"/>
                        <w:b/>
                        <w:bCs/>
                        <w:lang w:val="en-GB"/>
                      </w:rPr>
                      <w:t>2.25 Renaming three-digit whole number</w:t>
                    </w:r>
                  </w:hyperlink>
                  <w:r w:rsidR="00ED2C83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D2C83">
                    <w:rPr>
                      <w:color w:val="000000"/>
                      <w:lang w:val="en-GB"/>
                    </w:rPr>
                    <w:t>Activity 1 Using pop sticks to rename</w:t>
                  </w:r>
                  <w:r w:rsidR="00ED2C83">
                    <w:rPr>
                      <w:color w:val="000000"/>
                      <w:lang w:val="en-GB"/>
                    </w:rPr>
                    <w:br/>
                    <w:t>Activity 2 Using MAB to rename</w:t>
                  </w:r>
                  <w:r w:rsidR="00ED2C83">
                    <w:rPr>
                      <w:color w:val="000000"/>
                      <w:lang w:val="en-GB"/>
                    </w:rPr>
                    <w:br/>
                    <w:t>Activity 3 Using a number expander to rename</w:t>
                  </w:r>
                </w:p>
                <w:p w:rsidR="00ED2C83" w:rsidRDefault="00ED2C83" w:rsidP="00ED2C83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78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5 Place value, addition and subtraction</w:t>
                    </w:r>
                  </w:hyperlink>
                </w:p>
                <w:p w:rsidR="00ED2C83" w:rsidRDefault="00ED2C83" w:rsidP="001C74C9">
                  <w:pPr>
                    <w:spacing w:after="75"/>
                    <w:outlineLvl w:val="3"/>
                    <w:rPr>
                      <w:rFonts w:ascii="Times New Roman" w:eastAsia="Times New Roman" w:hAnsi="Times New Roman"/>
                      <w:bCs/>
                      <w:lang w:eastAsia="en-AU"/>
                    </w:rPr>
                  </w:pPr>
                </w:p>
              </w:tc>
            </w:tr>
          </w:tbl>
          <w:p w:rsidR="005B65DF" w:rsidRDefault="005B65DF" w:rsidP="005B65DF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</w:p>
          <w:p w:rsidR="00F62EEA" w:rsidRDefault="00F62EEA" w:rsidP="00F62EEA">
            <w:pPr>
              <w:rPr>
                <w:lang w:val="en-GB"/>
              </w:rPr>
            </w:pPr>
          </w:p>
          <w:p w:rsidR="00F62EEA" w:rsidRDefault="00F62EEA" w:rsidP="00F62EEA">
            <w:pPr>
              <w:rPr>
                <w:lang w:val="en-GB"/>
              </w:rPr>
            </w:pPr>
          </w:p>
          <w:p w:rsidR="00F62EEA" w:rsidRPr="00F62EEA" w:rsidRDefault="00F62EEA" w:rsidP="00F62EEA">
            <w:pPr>
              <w:rPr>
                <w:lang w:val="en-GB"/>
              </w:rPr>
            </w:pPr>
          </w:p>
          <w:p w:rsidR="005B65DF" w:rsidRDefault="005B65DF" w:rsidP="005B65DF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rStyle w:val="articleseparator"/>
                <w:color w:val="000000"/>
                <w:lang w:val="en-GB"/>
              </w:rPr>
              <w:lastRenderedPageBreak/>
              <w:t> </w:t>
            </w: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345F3C" w:rsidRPr="002F3116" w:rsidRDefault="00345F3C" w:rsidP="00345F3C">
            <w:pPr>
              <w:spacing w:beforeAutospacing="1" w:after="0"/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</w:pPr>
            <w:proofErr w:type="spellStart"/>
            <w:r w:rsidRPr="002F3116"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  <w:t>Maths</w:t>
            </w:r>
            <w:proofErr w:type="spellEnd"/>
            <w:r w:rsidRPr="002F3116"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  <w:t xml:space="preserve"> 300 lessons</w:t>
            </w:r>
          </w:p>
          <w:p w:rsidR="00345F3C" w:rsidRDefault="00345F3C" w:rsidP="00345F3C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  <w:p w:rsidR="005B65DF" w:rsidRPr="00345F3C" w:rsidRDefault="00E75833" w:rsidP="00345F3C">
            <w:pPr>
              <w:shd w:val="clear" w:color="auto" w:fill="FCFCFC"/>
              <w:spacing w:after="75"/>
              <w:outlineLvl w:val="3"/>
            </w:pPr>
            <w:hyperlink r:id="rId179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4-Cube Houses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0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Counting Machines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1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Dice Footy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2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 Trails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3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Dominoes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4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Farmyard Friends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5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Feet-</w:t>
              </w:r>
              <w:proofErr w:type="spellStart"/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uring</w:t>
              </w:r>
              <w:proofErr w:type="spellEnd"/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Mathematics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6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Greedy Pig</w:t>
              </w:r>
            </w:hyperlink>
            <w:r w:rsidR="00345F3C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7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Highest Number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8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Land of ET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89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Rectangle Fractions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0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Rod Mats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1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Row Points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2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Tackling Times Tables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3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4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 2</w:t>
              </w:r>
            </w:hyperlink>
            <w:r w:rsidR="00345F3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195" w:tgtFrame="_parent" w:history="1">
              <w:r w:rsidR="00345F3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Win at the Fair</w:t>
              </w:r>
            </w:hyperlink>
            <w:r w:rsidR="00345F3C">
              <w:t xml:space="preserve">, </w:t>
            </w:r>
            <w:r w:rsidR="00345F3C">
              <w:rPr>
                <w:color w:val="000000"/>
                <w:lang w:val="en-GB"/>
              </w:rPr>
              <w:t xml:space="preserve">The Farmer's Puzzle,  Eric The Sheep, </w:t>
            </w:r>
            <w:r w:rsidR="005B65DF">
              <w:rPr>
                <w:color w:val="000000"/>
                <w:lang w:val="en-GB"/>
              </w:rPr>
              <w:t xml:space="preserve"> Spiders and ants</w:t>
            </w:r>
            <w:r w:rsidR="005B65DF">
              <w:rPr>
                <w:b/>
                <w:bCs/>
                <w:i/>
                <w:iCs/>
                <w:color w:val="000000"/>
                <w:lang w:val="en-GB"/>
              </w:rPr>
              <w:t xml:space="preserve">, </w:t>
            </w:r>
            <w:r w:rsidR="005B65DF">
              <w:rPr>
                <w:color w:val="000000"/>
                <w:lang w:val="en-GB"/>
              </w:rPr>
              <w:t xml:space="preserve"> Number charts</w:t>
            </w:r>
          </w:p>
          <w:p w:rsidR="005B65DF" w:rsidRDefault="005B65DF" w:rsidP="005B65DF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000000"/>
                <w:lang w:val="en-GB"/>
              </w:rPr>
              <w:t>RIME 5&amp;6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br/>
            </w:r>
            <w:hyperlink r:id="rId196" w:tgtFrame="_blank" w:history="1">
              <w:r>
                <w:rPr>
                  <w:rStyle w:val="Hyperlink"/>
                  <w:b/>
                  <w:bCs/>
                  <w:i/>
                  <w:iCs/>
                  <w:color w:val="00CC00"/>
                  <w:lang w:val="en-GB"/>
                </w:rPr>
                <w:t>Words add up</w:t>
              </w:r>
            </w:hyperlink>
          </w:p>
          <w:p w:rsidR="005B65DF" w:rsidRDefault="005B65DF" w:rsidP="005B65DF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Units of work 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(</w:t>
            </w:r>
            <w:hyperlink r:id="rId197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198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br/>
            </w:r>
            <w:r>
              <w:rPr>
                <w:color w:val="000000"/>
                <w:lang w:val="en-GB"/>
              </w:rPr>
              <w:t>Patterns and sequences</w:t>
            </w:r>
            <w:r>
              <w:rPr>
                <w:color w:val="000000"/>
                <w:lang w:val="en-GB"/>
              </w:rPr>
              <w:br/>
              <w:t>Adding and subtracting</w:t>
            </w:r>
            <w:r>
              <w:rPr>
                <w:color w:val="000000"/>
                <w:lang w:val="en-GB"/>
              </w:rPr>
              <w:br/>
              <w:t>Exploring addition and subtraction</w:t>
            </w:r>
          </w:p>
          <w:p w:rsidR="005B65DF" w:rsidRDefault="005B65DF" w:rsidP="005B65DF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Mathematics Assessment for Learning: Rich tasks and work samples 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3 Peeking dots, 5 Animal legs, 7 Adding the corners, 8 Dot cards, </w:t>
            </w:r>
          </w:p>
          <w:p w:rsidR="00E4056C" w:rsidRDefault="005B65DF" w:rsidP="005B65DF">
            <w:pPr>
              <w:spacing w:after="0"/>
            </w:pPr>
            <w:r>
              <w:rPr>
                <w:rStyle w:val="articleseparator"/>
                <w:color w:val="000000"/>
                <w:lang w:val="en-GB"/>
              </w:rPr>
              <w:t> </w:t>
            </w:r>
          </w:p>
          <w:p w:rsidR="00E4056C" w:rsidRPr="005A5A19" w:rsidRDefault="00E4056C" w:rsidP="00607F81">
            <w:pPr>
              <w:spacing w:after="0"/>
              <w:ind w:left="720"/>
              <w:rPr>
                <w:rFonts w:ascii="Verdana" w:eastAsia="Times New Roman" w:hAnsi="Verdana"/>
                <w:color w:val="003366"/>
                <w:sz w:val="20"/>
                <w:szCs w:val="20"/>
                <w:lang w:eastAsia="en-AU"/>
              </w:rPr>
            </w:pPr>
          </w:p>
          <w:p w:rsidR="005A5A19" w:rsidRPr="005A5A19" w:rsidRDefault="005A5A19" w:rsidP="00607F81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en-AU"/>
              </w:rPr>
            </w:pPr>
          </w:p>
          <w:p w:rsidR="00E05275" w:rsidRPr="005A5A19" w:rsidRDefault="00E05275" w:rsidP="00607F81">
            <w:pPr>
              <w:spacing w:after="0"/>
              <w:ind w:left="720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en-AU"/>
              </w:rPr>
            </w:pPr>
          </w:p>
          <w:p w:rsidR="0085431C" w:rsidRPr="0085431C" w:rsidRDefault="0085431C" w:rsidP="00607F81">
            <w:pPr>
              <w:spacing w:after="0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  <w:lang w:eastAsia="en-AU"/>
              </w:rPr>
            </w:pPr>
          </w:p>
          <w:p w:rsidR="005C00AB" w:rsidRDefault="005C00AB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345F3C" w:rsidRDefault="00345F3C" w:rsidP="00607F81">
            <w:pPr>
              <w:spacing w:after="0"/>
              <w:rPr>
                <w:sz w:val="20"/>
                <w:szCs w:val="20"/>
              </w:rPr>
            </w:pPr>
          </w:p>
          <w:p w:rsidR="005C00AB" w:rsidRDefault="005C00AB" w:rsidP="00607F81">
            <w:pPr>
              <w:spacing w:after="0"/>
            </w:pPr>
          </w:p>
        </w:tc>
      </w:tr>
      <w:tr w:rsidR="00674311" w:rsidTr="00F62EEA">
        <w:trPr>
          <w:trHeight w:val="102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4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AB" w:rsidRDefault="005C00AB" w:rsidP="005C00A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Sine Tasks GP 6</w:t>
            </w:r>
          </w:p>
          <w:p w:rsidR="005C00AB" w:rsidRPr="00F62EEA" w:rsidRDefault="005C00AB" w:rsidP="005C00AB">
            <w:pPr>
              <w:spacing w:after="0"/>
              <w:rPr>
                <w:rFonts w:ascii="Times New Roman" w:hAnsi="Times New Roman" w:cs="Times New Roman"/>
                <w:bCs/>
                <w:lang w:eastAsia="en-AU"/>
              </w:rPr>
            </w:pPr>
            <w:r w:rsidRPr="00F62EEA">
              <w:rPr>
                <w:rFonts w:ascii="Times New Roman" w:hAnsi="Times New Roman" w:cs="Times New Roman"/>
                <w:bCs/>
                <w:lang w:eastAsia="en-AU"/>
              </w:rPr>
              <w:t>Top Table</w:t>
            </w:r>
          </w:p>
          <w:p w:rsidR="005C00AB" w:rsidRPr="00F62EEA" w:rsidRDefault="005C00AB" w:rsidP="005C00AB">
            <w:pPr>
              <w:spacing w:after="0"/>
              <w:rPr>
                <w:rFonts w:ascii="Times New Roman" w:hAnsi="Times New Roman" w:cs="Times New Roman"/>
                <w:bCs/>
                <w:lang w:eastAsia="en-AU"/>
              </w:rPr>
            </w:pPr>
            <w:r w:rsidRPr="00F62EEA">
              <w:rPr>
                <w:rFonts w:ascii="Times New Roman" w:hAnsi="Times New Roman" w:cs="Times New Roman"/>
                <w:bCs/>
                <w:lang w:eastAsia="en-AU"/>
              </w:rPr>
              <w:t>Three Digit Throw</w:t>
            </w:r>
          </w:p>
          <w:p w:rsidR="005C00AB" w:rsidRPr="00F62EEA" w:rsidRDefault="005C00AB" w:rsidP="005C00AB">
            <w:pPr>
              <w:spacing w:after="0"/>
              <w:rPr>
                <w:rFonts w:ascii="Times New Roman" w:hAnsi="Times New Roman" w:cs="Times New Roman"/>
                <w:bCs/>
                <w:lang w:eastAsia="en-AU"/>
              </w:rPr>
            </w:pPr>
            <w:r w:rsidRPr="00F62EEA">
              <w:rPr>
                <w:rFonts w:ascii="Times New Roman" w:hAnsi="Times New Roman" w:cs="Times New Roman"/>
                <w:bCs/>
                <w:lang w:eastAsia="en-AU"/>
              </w:rPr>
              <w:t>I Went Shopping and I Bought …</w:t>
            </w:r>
          </w:p>
          <w:p w:rsidR="005C00AB" w:rsidRPr="00F62EEA" w:rsidRDefault="005C00AB" w:rsidP="005C00AB">
            <w:pPr>
              <w:spacing w:after="0"/>
              <w:rPr>
                <w:rFonts w:ascii="Times New Roman" w:hAnsi="Times New Roman" w:cs="Times New Roman"/>
                <w:bCs/>
                <w:lang w:eastAsia="en-AU"/>
              </w:rPr>
            </w:pPr>
            <w:r w:rsidRPr="00F62EEA">
              <w:rPr>
                <w:rFonts w:ascii="Times New Roman" w:hAnsi="Times New Roman" w:cs="Times New Roman"/>
                <w:bCs/>
                <w:lang w:eastAsia="en-AU"/>
              </w:rPr>
              <w:t>Race to the Edge</w:t>
            </w:r>
          </w:p>
          <w:p w:rsidR="005C00AB" w:rsidRPr="00F62EEA" w:rsidRDefault="005C00AB" w:rsidP="005C00AB">
            <w:pPr>
              <w:spacing w:after="0"/>
              <w:rPr>
                <w:rFonts w:ascii="Times New Roman" w:hAnsi="Times New Roman" w:cs="Times New Roman"/>
                <w:bCs/>
                <w:u w:val="single"/>
                <w:lang w:eastAsia="en-AU"/>
              </w:rPr>
            </w:pPr>
            <w:r w:rsidRPr="00F62EEA">
              <w:rPr>
                <w:rFonts w:ascii="Times New Roman" w:hAnsi="Times New Roman" w:cs="Times New Roman"/>
                <w:bCs/>
                <w:lang w:eastAsia="en-AU"/>
              </w:rPr>
              <w:t>Heads High, Tails Low</w:t>
            </w:r>
          </w:p>
          <w:p w:rsidR="00674311" w:rsidRDefault="00674311">
            <w:pPr>
              <w:spacing w:after="0"/>
            </w:pPr>
          </w:p>
          <w:p w:rsidR="005A5A19" w:rsidRDefault="005A5A19" w:rsidP="005A5A19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:rsidR="005A5A19" w:rsidRPr="00F62EEA" w:rsidRDefault="005A5A19" w:rsidP="005A5A19">
            <w:pPr>
              <w:spacing w:after="0"/>
              <w:rPr>
                <w:rFonts w:ascii="Times New Roman" w:hAnsi="Times New Roman" w:cs="Times New Roman"/>
                <w:b/>
                <w:bCs/>
                <w:color w:val="4F81BD" w:themeColor="accent1"/>
                <w:sz w:val="28"/>
                <w:szCs w:val="28"/>
                <w:u w:val="single"/>
                <w:lang w:eastAsia="en-AU"/>
              </w:rPr>
            </w:pPr>
            <w:r w:rsidRPr="00F62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Computation and applying number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A classroom shop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Alexander who used to be rich last Sunday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Excursion costs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"file:///D:\\maths\\manu030304.htm"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Sticky keys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Everyday situations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"file:///D:\\maths\\manu030308.htm"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Money discounts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Dice numbers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What is the total height?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 IN CONTEXT: How much will it cost?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THE FOUR PROCESSESS IN CONTEXT: Number magic (including learning technology)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Create a problem (including learning technology)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Practical situations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"file:///D:\\maths\\manu030318.htm"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The school canteen (including a learning technology variation)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What is your name worth?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Storybook travel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Toll charges</w:t>
            </w:r>
          </w:p>
          <w:p w:rsidR="005A5A19" w:rsidRPr="005A5A19" w:rsidRDefault="005A5A19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Making deposits and withdrawals (including a learning technology variation)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"file:///D:\\maths\\manu030326.htm"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Distance signposts (including a learning technology variation)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"file:///D:\\maths\\manu030328.htm"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REPRESENT, CREATE, MODEL AND SOLVE PROBLEMS: Travel agent (including a learning technology variation)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Prices at the canteen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"file:///D:\\maths\\manu030335.htm"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Catalogues and advertisements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Grocery bills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"file:///D:\\maths\\manu030337.htm"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PRACTICAL USE OF DECIMALS, COMMON FRACTIONS AND PERCENTAGES: Feeding the family pet</w:t>
            </w:r>
          </w:p>
          <w:p w:rsidR="005A5A19" w:rsidRDefault="00E75833" w:rsidP="001C74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</w:p>
          <w:p w:rsidR="005A5A19" w:rsidRPr="00F62EEA" w:rsidRDefault="005A5A19" w:rsidP="00F62EEA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en-AU"/>
              </w:rPr>
            </w:pPr>
            <w:r w:rsidRPr="00F62EEA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Number—Mental computation and estimation</w:t>
            </w:r>
            <w:r w:rsidRPr="00F62EEA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lang w:eastAsia="en-AU"/>
              </w:rPr>
              <w:t xml:space="preserve"> </w:t>
            </w:r>
          </w:p>
          <w:p w:rsidR="005A5A19" w:rsidRPr="005A5A19" w:rsidRDefault="005A5A19" w:rsidP="00F62EEA">
            <w:pPr>
              <w:spacing w:after="0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Real-life problems</w:t>
            </w:r>
          </w:p>
          <w:p w:rsidR="005A5A19" w:rsidRPr="005A5A19" w:rsidRDefault="005A5A19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Addition square</w:t>
            </w:r>
          </w:p>
          <w:p w:rsidR="005A5A19" w:rsidRPr="005A5A19" w:rsidRDefault="00E75833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"file:///D:\\maths\\manu030212.htm"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Simplifying numbers</w:t>
            </w:r>
          </w:p>
          <w:p w:rsidR="005A5A19" w:rsidRPr="005A5A19" w:rsidRDefault="00E75833" w:rsidP="00F62EE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"file:///D:\\maths\\manu030213.htm"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MENTAL COMPUTATION STRATEGIES: Compatible numbers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"file:///D:\\maths\\manu030221.htm"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ESTIMATION: Calculating dockets</w:t>
            </w:r>
          </w:p>
          <w:p w:rsidR="005A5A19" w:rsidRPr="005A5A19" w:rsidRDefault="00E75833" w:rsidP="005A5A1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end"/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begin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instrText xml:space="preserve"> HYPERLINK "file:///D:\\maths\\manu030222.htm" </w:instrText>
            </w: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fldChar w:fldCharType="separate"/>
            </w:r>
            <w:r w:rsidR="005A5A19" w:rsidRPr="005A5A19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ESTIMATION: Dollars</w:t>
            </w:r>
          </w:p>
          <w:p w:rsidR="00E7771D" w:rsidRPr="001C74C9" w:rsidRDefault="00E75833" w:rsidP="005B65DF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5A5A19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lastRenderedPageBreak/>
              <w:fldChar w:fldCharType="end"/>
            </w:r>
            <w:r w:rsidR="001C74C9" w:rsidRPr="002F3116"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364"/>
              <w:gridCol w:w="4364"/>
              <w:gridCol w:w="4365"/>
            </w:tblGrid>
            <w:tr w:rsidR="00345F3C" w:rsidTr="00345F3C">
              <w:tc>
                <w:tcPr>
                  <w:tcW w:w="4364" w:type="dxa"/>
                </w:tcPr>
                <w:p w:rsidR="00345F3C" w:rsidRDefault="00345F3C" w:rsidP="00F62EEA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364" w:type="dxa"/>
                </w:tcPr>
                <w:p w:rsidR="00345F3C" w:rsidRDefault="00345F3C" w:rsidP="00F62EEA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365" w:type="dxa"/>
                </w:tcPr>
                <w:p w:rsidR="00345F3C" w:rsidRDefault="00345F3C" w:rsidP="00C27D1C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345F3C" w:rsidTr="00345F3C">
              <w:trPr>
                <w:trHeight w:val="5854"/>
              </w:trPr>
              <w:tc>
                <w:tcPr>
                  <w:tcW w:w="4364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rStyle w:val="Emphasis"/>
                      <w:rFonts w:eastAsia="MS Mincho"/>
                      <w:b/>
                      <w:bCs/>
                      <w:color w:val="FF0000"/>
                      <w:lang w:val="en-GB"/>
                    </w:rPr>
                    <w:t xml:space="preserve">Guidelines in Number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99" w:anchor="page=3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 &amp; subtract p85-87</w:t>
                    </w:r>
                  </w:hyperlink>
                </w:p>
                <w:p w:rsidR="00345F3C" w:rsidRDefault="00E75833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200" w:tgtFrame="_blank" w:history="1">
                    <w:r w:rsidR="00345F3C">
                      <w:rPr>
                        <w:rStyle w:val="Hyperlink"/>
                        <w:b/>
                        <w:bCs/>
                        <w:lang w:val="en-GB"/>
                      </w:rPr>
                      <w:t>Snake line and sewing tape</w:t>
                    </w:r>
                  </w:hyperlink>
                </w:p>
                <w:p w:rsidR="00345F3C" w:rsidRDefault="00E75833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201" w:tgtFrame="_blank" w:history="1">
                    <w:r w:rsidR="00345F3C">
                      <w:rPr>
                        <w:rStyle w:val="Hyperlink"/>
                        <w:b/>
                        <w:bCs/>
                        <w:lang w:val="en-GB"/>
                      </w:rPr>
                      <w:t>MAV-money</w:t>
                    </w:r>
                  </w:hyperlink>
                </w:p>
                <w:p w:rsidR="00345F3C" w:rsidRDefault="00E75833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202" w:tgtFrame="_blank" w:history="1">
                    <w:r w:rsidR="00345F3C">
                      <w:rPr>
                        <w:rStyle w:val="Hyperlink"/>
                        <w:b/>
                        <w:bCs/>
                        <w:lang w:val="en-GB"/>
                      </w:rPr>
                      <w:t>Mathematics Task Centre</w:t>
                    </w:r>
                  </w:hyperlink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Criss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 xml:space="preserve">-Cross Numbers, 45 Eric The Sheep, 52 Which Floor, 56 Challenge, 120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Nim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>, 127 Highest Number 1, 211 Soft Drink Crates, 218 Guessing Colours Game</w:t>
                  </w:r>
                </w:p>
                <w:p w:rsidR="00345F3C" w:rsidRDefault="00345F3C" w:rsidP="00C27D1C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4364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20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204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Mental calculation strategies - addition and subtraction (Collection)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20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Subtract hundreds</w:t>
                    </w:r>
                  </w:hyperlink>
                </w:p>
                <w:p w:rsidR="00345F3C" w:rsidRDefault="00345F3C" w:rsidP="00C27D1C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4365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06" w:anchor="page=31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19 Subtracting many-digit numbers</w:t>
                    </w:r>
                  </w:hyperlink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345F3C" w:rsidRDefault="00E75833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07" w:tgtFrame="_blank" w:history="1">
                    <w:r w:rsidR="00345F3C">
                      <w:rPr>
                        <w:rStyle w:val="Hyperlink"/>
                        <w:b/>
                        <w:bCs/>
                        <w:lang w:val="en-GB"/>
                      </w:rPr>
                      <w:t>2.25 Renaming three-digit whole numbers</w:t>
                    </w:r>
                  </w:hyperlink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Using pop sticks to rename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2 Using MAB to rename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3 Using a number expander to rename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: Module 4 Two-digit whole numbers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Building numeracy (George Booker)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345F3C" w:rsidRPr="00345F3C" w:rsidRDefault="00345F3C" w:rsidP="00345F3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hyperlink r:id="rId208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5 Place value, addition and subtraction</w:t>
                    </w:r>
                  </w:hyperlink>
                </w:p>
              </w:tc>
            </w:tr>
          </w:tbl>
          <w:p w:rsidR="005B65DF" w:rsidRDefault="005B65DF" w:rsidP="005B65DF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5B65DF" w:rsidRDefault="005B65DF" w:rsidP="005B65DF">
            <w:pPr>
              <w:shd w:val="clear" w:color="auto" w:fill="FCFCFC"/>
              <w:spacing w:after="0"/>
              <w:outlineLvl w:val="3"/>
            </w:pPr>
            <w:proofErr w:type="spellStart"/>
            <w:r w:rsidRPr="002F3116"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  <w:t>Maths</w:t>
            </w:r>
            <w:proofErr w:type="spellEnd"/>
            <w:r w:rsidRPr="002F3116">
              <w:rPr>
                <w:rFonts w:ascii="Times New Roman" w:eastAsia="Times New Roman" w:hAnsi="Times New Roman"/>
                <w:b/>
                <w:color w:val="4F81BD" w:themeColor="accent1"/>
                <w:lang w:eastAsia="en-AU"/>
              </w:rPr>
              <w:t xml:space="preserve"> 300 lessons</w:t>
            </w:r>
            <w:r>
              <w:t xml:space="preserve"> </w:t>
            </w:r>
          </w:p>
          <w:p w:rsidR="005B65DF" w:rsidRPr="001C74C9" w:rsidRDefault="00E75833" w:rsidP="005B65DF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hyperlink r:id="rId209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4-Cube Houses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0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Counting Machines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1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Dice Footy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2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 Trails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3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Dominoes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4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Farmyard Friends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5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Feet-</w:t>
              </w:r>
              <w:proofErr w:type="spellStart"/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uring</w:t>
              </w:r>
              <w:proofErr w:type="spellEnd"/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Mathematics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6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Greedy Pig</w:t>
              </w:r>
            </w:hyperlink>
            <w:r w:rsidR="005B65DF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7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Highest Number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18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Land of ET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,</w:t>
            </w:r>
            <w:r w:rsidR="005B65DF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Number charts, </w:t>
            </w:r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</w:t>
            </w:r>
            <w:hyperlink r:id="rId219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Rectangle Fractions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20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Rod Mats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, R</w:t>
            </w:r>
            <w:hyperlink r:id="rId221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ow Points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22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Tackling Times Tables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23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24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 2</w:t>
              </w:r>
            </w:hyperlink>
            <w:r w:rsidR="005B65DF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25" w:tgtFrame="_parent" w:history="1">
              <w:r w:rsidR="005B65DF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Win at the Fair</w:t>
              </w:r>
            </w:hyperlink>
          </w:p>
          <w:p w:rsidR="00F62EEA" w:rsidRDefault="005B65DF" w:rsidP="00F62EEA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Units of work 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(</w:t>
            </w:r>
            <w:hyperlink r:id="rId226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227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b/>
                <w:b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Patterns and sequences </w:t>
            </w:r>
            <w:r>
              <w:rPr>
                <w:color w:val="000000"/>
                <w:lang w:val="en-GB"/>
              </w:rPr>
              <w:br/>
              <w:t xml:space="preserve">Multiplying and dividing with arrays </w:t>
            </w:r>
            <w:r>
              <w:rPr>
                <w:color w:val="000000"/>
                <w:lang w:val="en-GB"/>
              </w:rPr>
              <w:br/>
              <w:t>Exploring division and multiplicati</w:t>
            </w:r>
            <w:r w:rsidR="00345F3C">
              <w:rPr>
                <w:color w:val="000000"/>
                <w:lang w:val="en-GB"/>
              </w:rPr>
              <w:t>on</w:t>
            </w:r>
          </w:p>
          <w:p w:rsidR="00F62EEA" w:rsidRPr="00F62EEA" w:rsidRDefault="00F62EEA" w:rsidP="00F62EEA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</w:tc>
      </w:tr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5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5C00AB" w:rsidRDefault="005C00AB">
            <w:pPr>
              <w:spacing w:after="0"/>
            </w:pPr>
          </w:p>
          <w:p w:rsidR="005C00AB" w:rsidRDefault="005C00AB">
            <w:pPr>
              <w:spacing w:after="0"/>
            </w:pPr>
          </w:p>
          <w:p w:rsidR="005C00AB" w:rsidRDefault="005C00AB">
            <w:pPr>
              <w:spacing w:after="0"/>
            </w:pPr>
            <w:r>
              <w:t>GP 7 decimals and fractions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A" w:rsidRDefault="00F62EEA" w:rsidP="005C00AB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546"/>
              <w:gridCol w:w="6547"/>
            </w:tblGrid>
            <w:tr w:rsidR="00F62EEA" w:rsidTr="00F62EEA">
              <w:tc>
                <w:tcPr>
                  <w:tcW w:w="6546" w:type="dxa"/>
                </w:tcPr>
                <w:p w:rsidR="00F62EEA" w:rsidRDefault="00F62EEA" w:rsidP="00F62EEA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Sine Tasks GP 6</w:t>
                  </w:r>
                </w:p>
                <w:p w:rsidR="00F62EEA" w:rsidRDefault="00F62EEA" w:rsidP="005C00AB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  <w:tc>
                <w:tcPr>
                  <w:tcW w:w="6547" w:type="dxa"/>
                </w:tcPr>
                <w:p w:rsidR="00F62EEA" w:rsidRPr="008D5C87" w:rsidRDefault="00F62EEA" w:rsidP="00F62EEA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  <w:t>CURRICULUM AT WORK TASKS</w:t>
                  </w:r>
                </w:p>
                <w:p w:rsidR="00F62EEA" w:rsidRDefault="00F62EEA" w:rsidP="005C00AB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  <w:tr w:rsidR="00F62EEA" w:rsidTr="00F62EEA">
              <w:tc>
                <w:tcPr>
                  <w:tcW w:w="6546" w:type="dxa"/>
                </w:tcPr>
                <w:p w:rsidR="00F62EEA" w:rsidRPr="00F62EEA" w:rsidRDefault="00F62EEA" w:rsidP="00F62EEA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Top Table</w:t>
                  </w:r>
                </w:p>
                <w:p w:rsidR="00F62EEA" w:rsidRPr="00F62EEA" w:rsidRDefault="00F62EEA" w:rsidP="00F62EEA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Three Digit Throw</w:t>
                  </w:r>
                </w:p>
                <w:p w:rsidR="00F62EEA" w:rsidRPr="00F62EEA" w:rsidRDefault="00F62EEA" w:rsidP="00F62EEA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I Went Shopping and I Bought …</w:t>
                  </w:r>
                </w:p>
                <w:p w:rsidR="00F62EEA" w:rsidRPr="00F62EEA" w:rsidRDefault="00F62EEA" w:rsidP="00F62EEA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Race to the Edge</w:t>
                  </w:r>
                </w:p>
                <w:p w:rsidR="00F62EEA" w:rsidRPr="00F62EEA" w:rsidRDefault="00F62EEA" w:rsidP="005C00AB">
                  <w:pPr>
                    <w:spacing w:after="0"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F62EEA">
                    <w:rPr>
                      <w:rFonts w:ascii="Times New Roman" w:hAnsi="Times New Roman" w:cs="Times New Roman"/>
                      <w:bCs/>
                      <w:lang w:eastAsia="en-AU"/>
                    </w:rPr>
                    <w:t>Heads High, Tails Low</w:t>
                  </w:r>
                </w:p>
              </w:tc>
              <w:tc>
                <w:tcPr>
                  <w:tcW w:w="6547" w:type="dxa"/>
                </w:tcPr>
                <w:p w:rsidR="00F62EEA" w:rsidRPr="008D5C87" w:rsidRDefault="00F62EEA" w:rsidP="00F62EEA">
                  <w:pPr>
                    <w:pStyle w:val="Heading6"/>
                    <w:spacing w:before="0" w:beforeAutospacing="0" w:after="0" w:afterAutospacing="0"/>
                    <w:outlineLvl w:val="5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THE FOUR PROCESSES IN CONTEXT: Pen and paper methods</w:t>
                  </w:r>
                </w:p>
                <w:p w:rsidR="00F62EEA" w:rsidRPr="008D5C87" w:rsidRDefault="00F62EEA" w:rsidP="00F62EEA">
                  <w:pPr>
                    <w:pStyle w:val="Heading6"/>
                    <w:spacing w:before="0" w:beforeAutospacing="0" w:after="0" w:afterAutospacing="0"/>
                    <w:outlineLvl w:val="5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CONSTRUCT STATEMENTS OF EQUALITY: Number problems</w:t>
                  </w:r>
                </w:p>
                <w:p w:rsidR="00F62EEA" w:rsidRPr="008D5C87" w:rsidRDefault="00F62EEA" w:rsidP="00F62EEA">
                  <w:pPr>
                    <w:pStyle w:val="Heading6"/>
                    <w:spacing w:before="0" w:beforeAutospacing="0" w:after="0" w:afterAutospacing="0"/>
                    <w:outlineLvl w:val="5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PLACE VALUE: Project—</w:t>
                  </w:r>
                  <w:proofErr w:type="gramStart"/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Spend</w:t>
                  </w:r>
                  <w:proofErr w:type="gramEnd"/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a million dollars</w:t>
                  </w:r>
                </w:p>
                <w:p w:rsidR="00F62EEA" w:rsidRPr="008D5C87" w:rsidRDefault="00F62EEA" w:rsidP="00F62EEA">
                  <w:pPr>
                    <w:pStyle w:val="Heading6"/>
                    <w:spacing w:before="0" w:beforeAutospacing="0" w:after="0" w:afterAutospacing="0"/>
                    <w:outlineLvl w:val="5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8D5C8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MENTAL COMPUTATION STRATEGIES: Efficient strategies</w:t>
                  </w:r>
                </w:p>
                <w:p w:rsidR="00F62EEA" w:rsidRPr="00345F3C" w:rsidRDefault="00F62EEA" w:rsidP="00F62EEA">
                  <w:pPr>
                    <w:pStyle w:val="Heading1"/>
                    <w:spacing w:before="0"/>
                    <w:outlineLvl w:val="0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8D5C87">
                    <w:rPr>
                      <w:rFonts w:ascii="Times New Roman" w:hAnsi="Times New Roman" w:cs="Times New Roman"/>
                      <w:b w:val="0"/>
                      <w:color w:val="auto"/>
                    </w:rPr>
                    <w:t>Computation and applying number UNITS OF WORK</w:t>
                  </w:r>
                </w:p>
                <w:p w:rsidR="00F62EEA" w:rsidRDefault="00F62EEA" w:rsidP="005C00AB">
                  <w:pPr>
                    <w:spacing w:after="0"/>
                    <w:rPr>
                      <w:rFonts w:ascii="Arial-BoldMT" w:hAnsi="Arial-BoldMT" w:cs="Arial-BoldMT"/>
                      <w:b/>
                      <w:bCs/>
                      <w:u w:val="single"/>
                      <w:lang w:eastAsia="en-AU"/>
                    </w:rPr>
                  </w:pPr>
                </w:p>
              </w:tc>
            </w:tr>
          </w:tbl>
          <w:p w:rsidR="001C74C9" w:rsidRPr="001C74C9" w:rsidRDefault="001C74C9" w:rsidP="005C00A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364"/>
              <w:gridCol w:w="4364"/>
              <w:gridCol w:w="4365"/>
            </w:tblGrid>
            <w:tr w:rsidR="00345F3C" w:rsidTr="00345F3C">
              <w:trPr>
                <w:trHeight w:val="593"/>
              </w:trPr>
              <w:tc>
                <w:tcPr>
                  <w:tcW w:w="4364" w:type="dxa"/>
                </w:tcPr>
                <w:p w:rsidR="00345F3C" w:rsidRPr="00345F3C" w:rsidRDefault="00345F3C" w:rsidP="00345F3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364" w:type="dxa"/>
                </w:tcPr>
                <w:p w:rsidR="00345F3C" w:rsidRPr="00F62EEA" w:rsidRDefault="00345F3C" w:rsidP="00F62EEA">
                  <w:pPr>
                    <w:pStyle w:val="Heading2"/>
                    <w:shd w:val="clear" w:color="auto" w:fill="F3F4F4"/>
                    <w:spacing w:before="0"/>
                    <w:rPr>
                      <w:color w:val="31849B" w:themeColor="accent5" w:themeShade="BF"/>
                      <w:sz w:val="34"/>
                      <w:szCs w:val="34"/>
                      <w:lang w:val="en-GB"/>
                    </w:rPr>
                  </w:pPr>
                  <w:r w:rsidRPr="00345F3C">
                    <w:rPr>
                      <w:rStyle w:val="articleseparator"/>
                      <w:color w:val="31849B" w:themeColor="accent5" w:themeShade="BF"/>
                      <w:lang w:val="en-GB"/>
                    </w:rPr>
                    <w:t> </w:t>
                  </w:r>
                  <w:r w:rsidRPr="00345F3C">
                    <w:rPr>
                      <w:color w:val="31849B" w:themeColor="accent5" w:themeShade="BF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365" w:type="dxa"/>
                </w:tcPr>
                <w:p w:rsidR="00345F3C" w:rsidRPr="00345F3C" w:rsidRDefault="00345F3C" w:rsidP="00345F3C">
                  <w:pPr>
                    <w:rPr>
                      <w:color w:val="31849B" w:themeColor="accent5" w:themeShade="BF"/>
                    </w:rPr>
                  </w:pPr>
                  <w:r w:rsidRPr="00345F3C">
                    <w:rPr>
                      <w:color w:val="31849B" w:themeColor="accent5" w:themeShade="BF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345F3C" w:rsidTr="00345F3C">
              <w:tc>
                <w:tcPr>
                  <w:tcW w:w="4364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28" w:anchor="page=2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Round off and estimate p173</w:t>
                    </w:r>
                  </w:hyperlink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RIME 5&amp;6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229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Words add up</w:t>
                    </w:r>
                  </w:hyperlink>
                </w:p>
                <w:p w:rsidR="00345F3C" w:rsidRDefault="00E75833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hyperlink r:id="rId230" w:history="1">
                    <w:r w:rsidR="00345F3C">
                      <w:rPr>
                        <w:rStyle w:val="Hyperlink"/>
                        <w:b/>
                        <w:bCs/>
                        <w:lang w:val="en-GB"/>
                      </w:rPr>
                      <w:t>Numeracy games</w:t>
                    </w:r>
                    <w:r w:rsidR="00345F3C">
                      <w:rPr>
                        <w:rStyle w:val="Strong"/>
                        <w:color w:val="009ACA"/>
                        <w:u w:val="single"/>
                        <w:lang w:val="en-GB"/>
                      </w:rPr>
                      <w:t xml:space="preserve"> (cards or dice)</w:t>
                    </w:r>
                  </w:hyperlink>
                </w:p>
                <w:p w:rsidR="00345F3C" w:rsidRDefault="00345F3C" w:rsidP="00345F3C"/>
              </w:tc>
              <w:tc>
                <w:tcPr>
                  <w:tcW w:w="4364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23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232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</w:p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Mental calculation strategies - addition and subtraction (Collection)</w:t>
                  </w:r>
                </w:p>
                <w:p w:rsidR="00345F3C" w:rsidRDefault="00345F3C" w:rsidP="00345F3C">
                  <w:pPr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FF0000"/>
                      <w:u w:val="single"/>
                      <w:lang w:val="en-GB"/>
                    </w:rPr>
                    <w:br/>
                  </w:r>
                  <w:hyperlink r:id="rId233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234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10 quick questions (Whole numbers)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</w:p>
                <w:p w:rsidR="00345F3C" w:rsidRDefault="00345F3C" w:rsidP="00345F3C"/>
              </w:tc>
              <w:tc>
                <w:tcPr>
                  <w:tcW w:w="4365" w:type="dxa"/>
                </w:tcPr>
                <w:p w:rsidR="00345F3C" w:rsidRDefault="00345F3C" w:rsidP="00345F3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35" w:anchor="page=4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27 Distributive laws (Do it to both)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36" w:anchor="page=11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34 Divide by one digit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37" w:anchor="page=13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 xml:space="preserve">35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Roun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 xml:space="preserve"> &amp; estimate division</w:t>
                    </w:r>
                  </w:hyperlink>
                </w:p>
                <w:p w:rsidR="00345F3C" w:rsidRDefault="00345F3C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Units of work</w:t>
                  </w:r>
                  <w:r>
                    <w:rPr>
                      <w:i/>
                      <w:iCs/>
                      <w:color w:val="FF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238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239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color w:val="000000"/>
                      <w:lang w:val="en-GB"/>
                    </w:rPr>
                    <w:br/>
                    <w:t>School canteen</w:t>
                  </w:r>
                </w:p>
                <w:p w:rsidR="00345F3C" w:rsidRDefault="00345F3C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Building numeracy (George Booker)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345F3C" w:rsidRDefault="00345F3C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40" w:anchor="page=9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11 Place value, distributive law and multiplication</w:t>
                    </w:r>
                  </w:hyperlink>
                </w:p>
                <w:p w:rsidR="00345F3C" w:rsidRPr="007C52E5" w:rsidRDefault="00345F3C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color w:val="FF0000"/>
                      <w:lang w:val="en-GB"/>
                    </w:rPr>
                    <w:t>Working Mathematically: Investigations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14: Sizes of the planets, Unit 17: Packaged holidays</w:t>
                  </w:r>
                </w:p>
              </w:tc>
            </w:tr>
          </w:tbl>
          <w:p w:rsidR="00E7771D" w:rsidRPr="00F62EEA" w:rsidRDefault="00E7771D" w:rsidP="00E7771D">
            <w:pPr>
              <w:shd w:val="clear" w:color="auto" w:fill="FCFCFC"/>
              <w:spacing w:after="75"/>
              <w:outlineLvl w:val="3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  <w:lang w:eastAsia="en-AU"/>
              </w:rPr>
            </w:pPr>
            <w:proofErr w:type="spellStart"/>
            <w:r w:rsidRPr="00F62EE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  <w:lang w:eastAsia="en-AU"/>
              </w:rPr>
              <w:t>Maths</w:t>
            </w:r>
            <w:proofErr w:type="spellEnd"/>
            <w:r w:rsidRPr="00F62EEA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  <w:lang w:eastAsia="en-AU"/>
              </w:rPr>
              <w:t xml:space="preserve"> 300 lessons</w:t>
            </w:r>
          </w:p>
          <w:p w:rsidR="00E7771D" w:rsidRPr="001C74C9" w:rsidRDefault="00E75833" w:rsidP="00E7771D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hyperlink r:id="rId241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4-Cube Houses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2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Counting Machines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3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Dice Footy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. </w:t>
            </w:r>
            <w:hyperlink r:id="rId244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 Trails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5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Dominoes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6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Farmyard Friends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7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Feet-</w:t>
              </w:r>
              <w:proofErr w:type="spellStart"/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uring</w:t>
              </w:r>
              <w:proofErr w:type="spellEnd"/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Mathematics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8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Greedy Pig</w:t>
              </w:r>
            </w:hyperlink>
            <w:r w:rsid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49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Highest Number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0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Land of ET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1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Rectangle Fractions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2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Rod Mats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3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Row Points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4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Tackling Times Tables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5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6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 2</w:t>
              </w:r>
            </w:hyperlink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57" w:tgtFrame="_parent" w:history="1">
              <w:r w:rsidR="00E7771D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Win at the Fair</w:t>
              </w:r>
            </w:hyperlink>
            <w:r w:rsid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="00E7771D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Famous Mathematicians</w:t>
            </w:r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. </w:t>
            </w:r>
            <w:r w:rsidR="00E7771D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Fractions to decimals on a rope</w:t>
            </w:r>
            <w:r w:rsid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,</w:t>
            </w:r>
            <w:r w:rsidR="001C74C9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</w:t>
            </w:r>
            <w:r w:rsidR="00E7771D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What’s It Worth?</w:t>
            </w:r>
          </w:p>
          <w:p w:rsidR="00E7771D" w:rsidRPr="00E7771D" w:rsidRDefault="00E7771D" w:rsidP="00E7771D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F62EEA" w:rsidRDefault="00F62EEA">
            <w:pPr>
              <w:spacing w:after="0"/>
            </w:pPr>
          </w:p>
        </w:tc>
      </w:tr>
      <w:tr w:rsidR="00674311" w:rsidTr="00BF59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Default="00674311">
            <w:pPr>
              <w:spacing w:after="0"/>
            </w:pPr>
            <w:r>
              <w:lastRenderedPageBreak/>
              <w:t>Level 6</w:t>
            </w:r>
          </w:p>
          <w:p w:rsidR="00674311" w:rsidRDefault="005C00AB">
            <w:pPr>
              <w:spacing w:after="0"/>
            </w:pPr>
            <w:r>
              <w:t>GP 7 decimals and fractions</w:t>
            </w: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  <w:p w:rsidR="00674311" w:rsidRDefault="00674311">
            <w:pPr>
              <w:spacing w:after="0"/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11" w:rsidRPr="00F62EEA" w:rsidRDefault="00674311" w:rsidP="00F62EEA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  <w:tbl>
            <w:tblPr>
              <w:tblStyle w:val="TableGrid"/>
              <w:tblW w:w="0" w:type="auto"/>
              <w:tblLook w:val="04A0"/>
            </w:tblPr>
            <w:tblGrid>
              <w:gridCol w:w="4165"/>
              <w:gridCol w:w="4743"/>
              <w:gridCol w:w="4190"/>
            </w:tblGrid>
            <w:tr w:rsidR="007C52E5" w:rsidTr="007C52E5">
              <w:tc>
                <w:tcPr>
                  <w:tcW w:w="4364" w:type="dxa"/>
                </w:tcPr>
                <w:p w:rsidR="007C52E5" w:rsidRPr="00F62EEA" w:rsidRDefault="00F62EEA" w:rsidP="00F62EEA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4364" w:type="dxa"/>
                </w:tcPr>
                <w:p w:rsidR="007C52E5" w:rsidRPr="00F62EEA" w:rsidRDefault="00F62EEA" w:rsidP="00F62EEA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365" w:type="dxa"/>
                </w:tcPr>
                <w:p w:rsidR="007C52E5" w:rsidRPr="00F62EEA" w:rsidRDefault="007C52E5" w:rsidP="00F62EEA">
                  <w:pPr>
                    <w:pStyle w:val="Heading2"/>
                    <w:shd w:val="clear" w:color="auto" w:fill="F3F4F4"/>
                    <w:spacing w:before="0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</w:tr>
            <w:tr w:rsidR="007C52E5" w:rsidTr="007C52E5">
              <w:tc>
                <w:tcPr>
                  <w:tcW w:w="4364" w:type="dxa"/>
                </w:tcPr>
                <w:p w:rsidR="007C52E5" w:rsidRDefault="00E75833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58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>Numeracy games (cards or dice)</w:t>
                    </w:r>
                  </w:hyperlink>
                  <w:hyperlink r:id="rId259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 xml:space="preserve"> </w:t>
                    </w:r>
                  </w:hyperlink>
                  <w:r w:rsidR="007C52E5"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 w:rsidR="007C52E5">
                    <w:rPr>
                      <w:color w:val="000000"/>
                      <w:lang w:val="en-GB"/>
                    </w:rPr>
                    <w:t>particularly Got it!</w:t>
                  </w:r>
                </w:p>
                <w:p w:rsidR="007C52E5" w:rsidRDefault="00E75833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60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>Integers</w:t>
                    </w:r>
                  </w:hyperlink>
                </w:p>
                <w:p w:rsidR="007C52E5" w:rsidRDefault="007C52E5" w:rsidP="00F62EEA">
                  <w:pPr>
                    <w:spacing w:after="0"/>
                    <w:outlineLvl w:val="3"/>
                    <w:rPr>
                      <w:rFonts w:ascii="Times New Roman" w:eastAsia="Times New Roman" w:hAnsi="Times New Roman"/>
                      <w:bCs/>
                      <w:lang w:eastAsia="en-AU"/>
                    </w:rPr>
                  </w:pPr>
                </w:p>
              </w:tc>
              <w:tc>
                <w:tcPr>
                  <w:tcW w:w="4364" w:type="dxa"/>
                </w:tcPr>
                <w:p w:rsidR="007C52E5" w:rsidRDefault="007C52E5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26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262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proofErr w:type="spellStart"/>
                  <w:r>
                    <w:rPr>
                      <w:color w:val="000000"/>
                      <w:lang w:val="en-GB"/>
                    </w:rPr>
                    <w:t>Wishball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Decimaster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>, Exploring order of operations, Integer cruncher</w:t>
                  </w:r>
                  <w:r>
                    <w:rPr>
                      <w:color w:val="000000"/>
                      <w:lang w:val="en-GB"/>
                    </w:rPr>
                    <w:br/>
                    <w:t>Mental calculation strategies - addition and subtraction (Collection)</w:t>
                  </w:r>
                </w:p>
                <w:p w:rsidR="007C52E5" w:rsidRDefault="007C52E5" w:rsidP="00F62EEA">
                  <w:pPr>
                    <w:shd w:val="clear" w:color="auto" w:fill="F3F4F4"/>
                    <w:spacing w:after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263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Order of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264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Biggest number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265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Missing numbers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266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Whole number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26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10 quick questions (Whole numbers)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268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Walk to add or subtract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26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Add integers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 </w:t>
                  </w:r>
                </w:p>
                <w:p w:rsidR="007C52E5" w:rsidRDefault="00E75833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70" w:tgtFrame="_blank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>http://illuminations.nctm.org/Activities.aspx</w:t>
                    </w:r>
                  </w:hyperlink>
                  <w:r w:rsidR="007C52E5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7C52E5" w:rsidRDefault="00E75833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71" w:tgtFrame="_blank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>http://nlvm.usu.edu/en/nav/vlibrary.html</w:t>
                    </w:r>
                  </w:hyperlink>
                  <w:r w:rsidR="007C52E5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7C52E5" w:rsidRDefault="007C52E5" w:rsidP="00F62EEA">
                  <w:pPr>
                    <w:spacing w:after="0"/>
                    <w:outlineLvl w:val="3"/>
                    <w:rPr>
                      <w:rFonts w:ascii="Times New Roman" w:eastAsia="Times New Roman" w:hAnsi="Times New Roman"/>
                      <w:bCs/>
                      <w:lang w:eastAsia="en-AU"/>
                    </w:rPr>
                  </w:pPr>
                </w:p>
              </w:tc>
              <w:tc>
                <w:tcPr>
                  <w:tcW w:w="4365" w:type="dxa"/>
                </w:tcPr>
                <w:p w:rsidR="007C52E5" w:rsidRDefault="007C52E5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and integers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72" w:anchor="page=4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27 Distributive laws (Do it to both)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273" w:anchor="page=16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37 Models of integers</w:t>
                    </w:r>
                  </w:hyperlink>
                </w:p>
                <w:p w:rsidR="007C52E5" w:rsidRDefault="007C52E5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7C52E5" w:rsidRDefault="00E75833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274" w:tgtFrame="_blank" w:history="1">
                    <w:r w:rsidR="007C52E5">
                      <w:rPr>
                        <w:rStyle w:val="Hyperlink"/>
                        <w:b/>
                        <w:bCs/>
                        <w:lang w:val="en-GB"/>
                      </w:rPr>
                      <w:t>3.25 Order of operations</w:t>
                    </w:r>
                  </w:hyperlink>
                </w:p>
                <w:p w:rsidR="007C52E5" w:rsidRDefault="007C52E5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1: Can the answers be different?</w:t>
                  </w:r>
                  <w:r>
                    <w:rPr>
                      <w:color w:val="000000"/>
                      <w:lang w:val="en-GB"/>
                    </w:rPr>
                    <w:br/>
                    <w:t>Activity 2: Do brackets help?</w:t>
                  </w:r>
                  <w:r>
                    <w:rPr>
                      <w:color w:val="000000"/>
                      <w:lang w:val="en-GB"/>
                    </w:rPr>
                    <w:br/>
                    <w:t>Activity 3: Got it!</w:t>
                  </w:r>
                  <w:r>
                    <w:rPr>
                      <w:color w:val="000000"/>
                      <w:lang w:val="en-GB"/>
                    </w:rPr>
                    <w:br/>
                    <w:t>Activity 4: Fewest buttons</w:t>
                  </w:r>
                </w:p>
                <w:p w:rsidR="007C52E5" w:rsidRDefault="007C52E5" w:rsidP="00F62EEA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Building numeracy (George Booker)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7C52E5" w:rsidRPr="00F62EEA" w:rsidRDefault="007C52E5" w:rsidP="00F62EEA">
                  <w:pPr>
                    <w:shd w:val="clear" w:color="auto" w:fill="F3F4F4"/>
                    <w:spacing w:after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75" w:anchor="page=86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10 Order of operations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276" w:anchor="page=289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lang w:val="en-GB"/>
                      </w:rPr>
                      <w:t>30 Integers and subtraction</w:t>
                    </w:r>
                  </w:hyperlink>
                  <w:r w:rsidR="00F62EEA">
                    <w:rPr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:rsidR="00C27D1C" w:rsidRDefault="00C27D1C" w:rsidP="00F62EEA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C27D1C" w:rsidRDefault="00E75833" w:rsidP="00C27D1C">
            <w:pPr>
              <w:shd w:val="clear" w:color="auto" w:fill="F3F4F4"/>
              <w:rPr>
                <w:color w:val="000000"/>
                <w:lang w:val="en-GB"/>
              </w:rPr>
            </w:pPr>
            <w:hyperlink r:id="rId277" w:tgtFrame="_blank" w:history="1">
              <w:r w:rsidR="00C27D1C">
                <w:rPr>
                  <w:rStyle w:val="Hyperlink"/>
                  <w:b/>
                  <w:bCs/>
                  <w:i/>
                  <w:iCs/>
                  <w:color w:val="00CC00"/>
                  <w:lang w:val="en-GB"/>
                </w:rPr>
                <w:t>Maths300</w:t>
              </w:r>
            </w:hyperlink>
            <w:r w:rsidR="00C27D1C">
              <w:rPr>
                <w:color w:val="000000"/>
                <w:lang w:val="en-GB"/>
              </w:rPr>
              <w:t xml:space="preserve"> </w:t>
            </w:r>
            <w:r w:rsidR="00C27D1C">
              <w:rPr>
                <w:b/>
                <w:bCs/>
                <w:color w:val="000000"/>
                <w:lang w:val="en-GB"/>
              </w:rPr>
              <w:br/>
              <w:t xml:space="preserve"> </w:t>
            </w:r>
            <w:hyperlink r:id="rId278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4-Cube Houses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79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Counting Machines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0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Dice Footy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1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 Trails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2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Dominoes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3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Farmyard Friends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4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Feet-</w:t>
              </w:r>
              <w:proofErr w:type="spellStart"/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uring</w:t>
              </w:r>
              <w:proofErr w:type="spellEnd"/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Mathematics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5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Greedy Pig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6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Highest Number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7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Land of ET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8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Rectangle Fractions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89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Rod Mats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90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Row Points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91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Tackling Times Tables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92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93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 2</w:t>
              </w:r>
            </w:hyperlink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294" w:tgtFrame="_parent" w:history="1">
              <w:r w:rsidR="00C27D1C" w:rsidRPr="001C74C9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Win at the Fair</w:t>
              </w:r>
            </w:hyperlink>
            <w:r w:rsidR="00C27D1C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="00C27D1C" w:rsidRPr="001C74C9">
              <w:rPr>
                <w:rFonts w:ascii="Times New Roman" w:eastAsia="Times New Roman" w:hAnsi="Times New Roman" w:cs="Times New Roman"/>
                <w:bCs/>
                <w:lang w:eastAsia="en-AU"/>
              </w:rPr>
              <w:t>Famous Mathematicians, Fractions to decimals on a rope, What’s It Worth?</w:t>
            </w:r>
            <w:r w:rsidR="00C27D1C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 </w:t>
            </w:r>
            <w:r w:rsidR="00C27D1C">
              <w:rPr>
                <w:rFonts w:ascii="Times New Roman" w:hAnsi="Times New Roman" w:cs="Times New Roman"/>
                <w:color w:val="000000"/>
                <w:lang w:val="en-GB"/>
              </w:rPr>
              <w:t xml:space="preserve"> Walk The Plank, </w:t>
            </w:r>
            <w:r w:rsidR="00C27D1C" w:rsidRPr="00C27D1C">
              <w:rPr>
                <w:rFonts w:ascii="Times New Roman" w:hAnsi="Times New Roman" w:cs="Times New Roman"/>
                <w:color w:val="000000"/>
                <w:lang w:val="en-GB"/>
              </w:rPr>
              <w:t xml:space="preserve"> Protons &amp; Antiprotons</w:t>
            </w:r>
          </w:p>
          <w:p w:rsidR="00C27D1C" w:rsidRDefault="00C27D1C" w:rsidP="00C27D1C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Units of work 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(</w:t>
            </w:r>
            <w:hyperlink r:id="rId295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296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color w:val="000000"/>
                <w:lang w:val="en-GB"/>
              </w:rPr>
              <w:br/>
              <w:t>School canteen</w:t>
            </w:r>
          </w:p>
          <w:p w:rsidR="00F62EEA" w:rsidRPr="008D5C87" w:rsidRDefault="00C27D1C" w:rsidP="00F62EEA">
            <w:pPr>
              <w:spacing w:after="0"/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 w:rsidR="00F62EEA">
              <w:rPr>
                <w:rFonts w:ascii="Arial-BoldMT" w:hAnsi="Arial-BoldMT" w:cs="Arial-BoldMT"/>
                <w:b/>
                <w:bCs/>
                <w:u w:val="single"/>
                <w:lang w:eastAsia="en-AU"/>
              </w:rPr>
              <w:t>CURRICULUM AT WORK TASKS</w:t>
            </w:r>
          </w:p>
          <w:p w:rsidR="00F62EEA" w:rsidRPr="008D5C87" w:rsidRDefault="00F62EEA" w:rsidP="00F62EEA">
            <w:pPr>
              <w:pStyle w:val="Heading6"/>
              <w:spacing w:before="0" w:beforeAutospacing="0" w:after="0" w:afterAutospacing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 FOUR PROCESSES IN CONTEXT: Pen and paper methods</w:t>
            </w:r>
          </w:p>
          <w:p w:rsidR="00F62EEA" w:rsidRPr="008D5C87" w:rsidRDefault="00F62EEA" w:rsidP="00F62EEA">
            <w:pPr>
              <w:pStyle w:val="Heading6"/>
              <w:spacing w:before="0" w:beforeAutospacing="0" w:after="0" w:afterAutospacing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CONSTRUCT STATEMENTS OF EQUALITY: Number problems</w:t>
            </w:r>
          </w:p>
          <w:p w:rsidR="00F62EEA" w:rsidRPr="008D5C87" w:rsidRDefault="00F62EEA" w:rsidP="00F62EEA">
            <w:pPr>
              <w:pStyle w:val="Heading6"/>
              <w:spacing w:before="0" w:beforeAutospacing="0" w:after="0" w:afterAutospacing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PLACE VALUE: Project—</w:t>
            </w:r>
            <w:proofErr w:type="gramStart"/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Spend</w:t>
            </w:r>
            <w:proofErr w:type="gramEnd"/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million dollars</w:t>
            </w:r>
          </w:p>
          <w:p w:rsidR="00F62EEA" w:rsidRPr="008D5C87" w:rsidRDefault="00F62EEA" w:rsidP="00F62EEA">
            <w:pPr>
              <w:pStyle w:val="Heading6"/>
              <w:spacing w:before="0" w:beforeAutospacing="0" w:after="0" w:afterAutospacing="0"/>
              <w:outlineLvl w:val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D5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MENTAL COMPUTATION STRATEGIES: Efficient strategies</w:t>
            </w:r>
          </w:p>
          <w:p w:rsidR="00F62EEA" w:rsidRPr="008D5C87" w:rsidRDefault="00F62EEA" w:rsidP="00F62EEA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5C87">
              <w:rPr>
                <w:rFonts w:ascii="Times New Roman" w:hAnsi="Times New Roman" w:cs="Times New Roman"/>
                <w:b w:val="0"/>
                <w:color w:val="auto"/>
              </w:rPr>
              <w:t>Computation and applying number UNITS OF WORK</w:t>
            </w:r>
          </w:p>
          <w:p w:rsidR="00E7771D" w:rsidRPr="00742DCB" w:rsidRDefault="00E7771D" w:rsidP="00C27D1C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  <w:p w:rsidR="00E7771D" w:rsidRDefault="00E7771D" w:rsidP="00E7771D">
            <w:pPr>
              <w:spacing w:after="0"/>
            </w:pPr>
          </w:p>
        </w:tc>
      </w:tr>
    </w:tbl>
    <w:p w:rsidR="00870A12" w:rsidRDefault="00870A12" w:rsidP="00870A12">
      <w:pPr>
        <w:rPr>
          <w:b/>
          <w:sz w:val="32"/>
          <w:szCs w:val="32"/>
        </w:rPr>
      </w:pPr>
    </w:p>
    <w:sectPr w:rsidR="00870A12" w:rsidSect="007C5D88">
      <w:footerReference w:type="default" r:id="rId297"/>
      <w:pgSz w:w="16840" w:h="11900" w:orient="landscape" w:code="9"/>
      <w:pgMar w:top="142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72" w:rsidRDefault="00FA6F72" w:rsidP="00361BE5">
      <w:pPr>
        <w:spacing w:after="0"/>
      </w:pPr>
      <w:r>
        <w:separator/>
      </w:r>
    </w:p>
  </w:endnote>
  <w:endnote w:type="continuationSeparator" w:id="1">
    <w:p w:rsidR="00FA6F72" w:rsidRDefault="00FA6F72" w:rsidP="00361B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63"/>
      <w:gridCol w:w="14067"/>
    </w:tblGrid>
    <w:tr w:rsidR="00FA6F72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A6F72" w:rsidRDefault="00FA6F72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F62EEA" w:rsidRPr="00F62EEA">
              <w:rPr>
                <w:noProof/>
                <w:color w:val="FFFFFF" w:themeColor="background1"/>
              </w:rPr>
              <w:t>23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FA6F72" w:rsidRDefault="00FA6F72" w:rsidP="00204A22">
          <w:pPr>
            <w:pStyle w:val="Footer"/>
          </w:pPr>
          <w:r>
            <w:t xml:space="preserve">2011 Version 2 </w:t>
          </w:r>
          <w:sdt>
            <w:sdtPr>
              <w:alias w:val="Company"/>
              <w:id w:val="75914618"/>
              <w:placeholder>
                <w:docPart w:val="A714EE1337B44620A7E66F374C17164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CEO Ballarat</w:t>
              </w:r>
            </w:sdtContent>
          </w:sdt>
        </w:p>
      </w:tc>
    </w:tr>
  </w:tbl>
  <w:p w:rsidR="00FA6F72" w:rsidRDefault="00FA6F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72" w:rsidRDefault="00FA6F72" w:rsidP="00361BE5">
      <w:pPr>
        <w:spacing w:after="0"/>
      </w:pPr>
      <w:r>
        <w:separator/>
      </w:r>
    </w:p>
  </w:footnote>
  <w:footnote w:type="continuationSeparator" w:id="1">
    <w:p w:rsidR="00FA6F72" w:rsidRDefault="00FA6F72" w:rsidP="00361B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D2"/>
    <w:multiLevelType w:val="hybridMultilevel"/>
    <w:tmpl w:val="88324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6615"/>
    <w:multiLevelType w:val="multilevel"/>
    <w:tmpl w:val="26B8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11B4"/>
    <w:multiLevelType w:val="multilevel"/>
    <w:tmpl w:val="AB6E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F55B2"/>
    <w:multiLevelType w:val="hybridMultilevel"/>
    <w:tmpl w:val="CAA48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110"/>
    <w:multiLevelType w:val="hybridMultilevel"/>
    <w:tmpl w:val="29589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47498"/>
    <w:multiLevelType w:val="multilevel"/>
    <w:tmpl w:val="9F2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C73F1"/>
    <w:multiLevelType w:val="multilevel"/>
    <w:tmpl w:val="70D4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321628"/>
    <w:multiLevelType w:val="multilevel"/>
    <w:tmpl w:val="8490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85C30"/>
    <w:multiLevelType w:val="multilevel"/>
    <w:tmpl w:val="E3B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9275C"/>
    <w:multiLevelType w:val="multilevel"/>
    <w:tmpl w:val="4DF6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D6FEA"/>
    <w:multiLevelType w:val="multilevel"/>
    <w:tmpl w:val="856A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0156C"/>
    <w:multiLevelType w:val="hybridMultilevel"/>
    <w:tmpl w:val="8C96F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8501C"/>
    <w:multiLevelType w:val="multilevel"/>
    <w:tmpl w:val="1DAA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76066"/>
    <w:multiLevelType w:val="hybridMultilevel"/>
    <w:tmpl w:val="D3724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22A68"/>
    <w:multiLevelType w:val="hybridMultilevel"/>
    <w:tmpl w:val="45E8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835C5"/>
    <w:multiLevelType w:val="multilevel"/>
    <w:tmpl w:val="1CFC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5144E"/>
    <w:multiLevelType w:val="multilevel"/>
    <w:tmpl w:val="5C9C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6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61BE5"/>
    <w:rsid w:val="00042F4F"/>
    <w:rsid w:val="000F4A7E"/>
    <w:rsid w:val="00124BAC"/>
    <w:rsid w:val="00134E50"/>
    <w:rsid w:val="00142AEE"/>
    <w:rsid w:val="001945C7"/>
    <w:rsid w:val="001C74C9"/>
    <w:rsid w:val="001F144A"/>
    <w:rsid w:val="001F71A2"/>
    <w:rsid w:val="001F7FCF"/>
    <w:rsid w:val="00204A22"/>
    <w:rsid w:val="0021351B"/>
    <w:rsid w:val="0024740B"/>
    <w:rsid w:val="002505EE"/>
    <w:rsid w:val="0028157A"/>
    <w:rsid w:val="002B7F60"/>
    <w:rsid w:val="002F1921"/>
    <w:rsid w:val="002F3116"/>
    <w:rsid w:val="003101C0"/>
    <w:rsid w:val="0031477D"/>
    <w:rsid w:val="003155CF"/>
    <w:rsid w:val="00333FA3"/>
    <w:rsid w:val="00345F3C"/>
    <w:rsid w:val="00361BE5"/>
    <w:rsid w:val="003B5172"/>
    <w:rsid w:val="004759FE"/>
    <w:rsid w:val="004A16EA"/>
    <w:rsid w:val="004B220D"/>
    <w:rsid w:val="00553F5B"/>
    <w:rsid w:val="00563E30"/>
    <w:rsid w:val="005A5A19"/>
    <w:rsid w:val="005B0D1F"/>
    <w:rsid w:val="005B65DF"/>
    <w:rsid w:val="005C00AB"/>
    <w:rsid w:val="00607F81"/>
    <w:rsid w:val="006339C6"/>
    <w:rsid w:val="00674311"/>
    <w:rsid w:val="006C4CFD"/>
    <w:rsid w:val="006E4214"/>
    <w:rsid w:val="007000CF"/>
    <w:rsid w:val="00710B92"/>
    <w:rsid w:val="00724B77"/>
    <w:rsid w:val="007B07E5"/>
    <w:rsid w:val="007C52E5"/>
    <w:rsid w:val="007C5D88"/>
    <w:rsid w:val="007D61E5"/>
    <w:rsid w:val="007F63BC"/>
    <w:rsid w:val="00811BB6"/>
    <w:rsid w:val="0085431C"/>
    <w:rsid w:val="0086110C"/>
    <w:rsid w:val="00870A12"/>
    <w:rsid w:val="008754BB"/>
    <w:rsid w:val="008A7F37"/>
    <w:rsid w:val="008C7CDC"/>
    <w:rsid w:val="008D5C87"/>
    <w:rsid w:val="00935CCC"/>
    <w:rsid w:val="00957D0F"/>
    <w:rsid w:val="009C75CF"/>
    <w:rsid w:val="009E6E19"/>
    <w:rsid w:val="009E716C"/>
    <w:rsid w:val="009F3AE5"/>
    <w:rsid w:val="00A278FF"/>
    <w:rsid w:val="00A27FF4"/>
    <w:rsid w:val="00AD0F0F"/>
    <w:rsid w:val="00AD2126"/>
    <w:rsid w:val="00B44B1D"/>
    <w:rsid w:val="00BF59A5"/>
    <w:rsid w:val="00C270AB"/>
    <w:rsid w:val="00C27D1C"/>
    <w:rsid w:val="00C56AB5"/>
    <w:rsid w:val="00C756F6"/>
    <w:rsid w:val="00CB61F2"/>
    <w:rsid w:val="00D11E94"/>
    <w:rsid w:val="00D43B12"/>
    <w:rsid w:val="00D604B8"/>
    <w:rsid w:val="00D74550"/>
    <w:rsid w:val="00DE47E3"/>
    <w:rsid w:val="00DF71CE"/>
    <w:rsid w:val="00E02A06"/>
    <w:rsid w:val="00E05275"/>
    <w:rsid w:val="00E10A3A"/>
    <w:rsid w:val="00E4056C"/>
    <w:rsid w:val="00E50427"/>
    <w:rsid w:val="00E70C37"/>
    <w:rsid w:val="00E75833"/>
    <w:rsid w:val="00E7771D"/>
    <w:rsid w:val="00E82773"/>
    <w:rsid w:val="00E9188C"/>
    <w:rsid w:val="00EC1CE3"/>
    <w:rsid w:val="00ED13FF"/>
    <w:rsid w:val="00ED2C83"/>
    <w:rsid w:val="00F62EEA"/>
    <w:rsid w:val="00F6388B"/>
    <w:rsid w:val="00F90E25"/>
    <w:rsid w:val="00F94CD7"/>
    <w:rsid w:val="00F956BE"/>
    <w:rsid w:val="00FA3591"/>
    <w:rsid w:val="00FA6F72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126"/>
    <w:pPr>
      <w:spacing w:before="100" w:beforeAutospacing="1" w:after="100" w:afterAutospacing="1"/>
      <w:outlineLvl w:val="2"/>
    </w:pPr>
    <w:rPr>
      <w:rFonts w:ascii="Verdana" w:eastAsia="Times New Roman" w:hAnsi="Verdana"/>
      <w:b/>
      <w:bCs/>
      <w:color w:val="003366"/>
      <w:sz w:val="2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F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D2126"/>
    <w:pPr>
      <w:spacing w:before="100" w:beforeAutospacing="1" w:after="100" w:afterAutospacing="1"/>
      <w:outlineLvl w:val="5"/>
    </w:pPr>
    <w:rPr>
      <w:rFonts w:ascii="Verdana" w:eastAsia="Times New Roman" w:hAnsi="Verdana"/>
      <w:color w:val="330066"/>
      <w:sz w:val="16"/>
      <w:szCs w:val="1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22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674311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D2126"/>
    <w:rPr>
      <w:rFonts w:ascii="Verdana" w:eastAsia="Times New Roman" w:hAnsi="Verdana"/>
      <w:b/>
      <w:bCs/>
      <w:color w:val="003366"/>
    </w:rPr>
  </w:style>
  <w:style w:type="character" w:customStyle="1" w:styleId="Heading6Char">
    <w:name w:val="Heading 6 Char"/>
    <w:basedOn w:val="DefaultParagraphFont"/>
    <w:link w:val="Heading6"/>
    <w:uiPriority w:val="9"/>
    <w:rsid w:val="00AD2126"/>
    <w:rPr>
      <w:rFonts w:ascii="Verdana" w:eastAsia="Times New Roman" w:hAnsi="Verdana"/>
      <w:color w:val="33006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D2126"/>
    <w:rPr>
      <w:color w:val="00333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07F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paragraph" w:customStyle="1" w:styleId="stats">
    <w:name w:val="stats"/>
    <w:basedOn w:val="Normal"/>
    <w:rsid w:val="00607F81"/>
    <w:pPr>
      <w:spacing w:after="100" w:afterAutospacing="1"/>
    </w:pPr>
    <w:rPr>
      <w:rFonts w:ascii="Times New Roman" w:eastAsia="Times New Roman" w:hAnsi="Times New Roman"/>
      <w:color w:val="2B5F66"/>
      <w:sz w:val="18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607F81"/>
    <w:rPr>
      <w:b/>
      <w:bCs/>
    </w:rPr>
  </w:style>
  <w:style w:type="paragraph" w:customStyle="1" w:styleId="toggle1">
    <w:name w:val="toggle1"/>
    <w:basedOn w:val="Normal"/>
    <w:rsid w:val="00607F81"/>
    <w:pPr>
      <w:spacing w:after="63"/>
    </w:pPr>
    <w:rPr>
      <w:rFonts w:ascii="Times New Roman" w:eastAsia="Times New Roman" w:hAnsi="Times New Roman"/>
      <w:color w:val="2B5F66"/>
      <w:u w:val="single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27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C27D1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27D1C"/>
    <w:rPr>
      <w:color w:val="800080" w:themeColor="followedHyperlink"/>
      <w:u w:val="single"/>
    </w:rPr>
  </w:style>
  <w:style w:type="character" w:customStyle="1" w:styleId="link-purchase">
    <w:name w:val="link-purchase"/>
    <w:basedOn w:val="DefaultParagraphFont"/>
    <w:rsid w:val="00C27D1C"/>
  </w:style>
  <w:style w:type="character" w:customStyle="1" w:styleId="articleseparator">
    <w:name w:val="article_separator"/>
    <w:basedOn w:val="DefaultParagraphFont"/>
    <w:rsid w:val="00C27D1C"/>
    <w:rPr>
      <w:vanish w:val="0"/>
      <w:webHidden w:val="0"/>
      <w:specVanish w:val="0"/>
    </w:rPr>
  </w:style>
  <w:style w:type="character" w:styleId="Emphasis">
    <w:name w:val="Emphasis"/>
    <w:basedOn w:val="DefaultParagraphFont"/>
    <w:uiPriority w:val="20"/>
    <w:qFormat/>
    <w:rsid w:val="00C27D1C"/>
    <w:rPr>
      <w:i/>
      <w:iCs/>
    </w:rPr>
  </w:style>
  <w:style w:type="paragraph" w:customStyle="1" w:styleId="enrpgrowthpointlist">
    <w:name w:val="enrpgrowthpointlist"/>
    <w:basedOn w:val="Normal"/>
    <w:rsid w:val="005B65D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2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0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90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5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9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45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08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7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0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7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4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2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74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69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9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4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9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80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5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9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4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90659990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159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279372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12431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981949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2073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37960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2568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3758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18445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39092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634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209156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2868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75061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871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16791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440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111045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975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798405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1788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650299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672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77560">
              <w:marLeft w:val="0"/>
              <w:marRight w:val="0"/>
              <w:marTop w:val="100"/>
              <w:marBottom w:val="100"/>
              <w:divBdr>
                <w:top w:val="single" w:sz="4" w:space="3" w:color="F2F2F2"/>
                <w:left w:val="single" w:sz="4" w:space="6" w:color="F2F2F2"/>
                <w:bottom w:val="single" w:sz="4" w:space="6" w:color="F2F2F2"/>
                <w:right w:val="single" w:sz="4" w:space="3" w:color="F2F2F2"/>
              </w:divBdr>
              <w:divsChild>
                <w:div w:id="19352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2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2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5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69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7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1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0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34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55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1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05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1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7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79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1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2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7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0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9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2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8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8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0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69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7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05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1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4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7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1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1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5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5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12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71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85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1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65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0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2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64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0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36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3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04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2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5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8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3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1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1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8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69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ootle.edu.au/ec/curriculum?learningarea=%22Mathematics%22&amp;menu=3" TargetMode="External"/><Relationship Id="rId299" Type="http://schemas.openxmlformats.org/officeDocument/2006/relationships/glossaryDocument" Target="glossary/document.xml"/><Relationship Id="rId21" Type="http://schemas.openxmlformats.org/officeDocument/2006/relationships/hyperlink" Target="http://tm4u.mav.vic.edu.au/component/jdownloads/finish/306/4497/0.html" TargetMode="External"/><Relationship Id="rId42" Type="http://schemas.openxmlformats.org/officeDocument/2006/relationships/hyperlink" Target="http://tm4u.mav.vic.edu.au/component/jdownloads/finish/157/1514/0.html" TargetMode="External"/><Relationship Id="rId63" Type="http://schemas.openxmlformats.org/officeDocument/2006/relationships/hyperlink" Target="http://www.copacabanap.schools.nsw.edu.au/Get_Smart_Pages/Get_Smart_Maths_s1_Number.html" TargetMode="External"/><Relationship Id="rId84" Type="http://schemas.openxmlformats.org/officeDocument/2006/relationships/hyperlink" Target="http://www.nzmaths.co.nz/taxonomy/term/221" TargetMode="External"/><Relationship Id="rId138" Type="http://schemas.openxmlformats.org/officeDocument/2006/relationships/hyperlink" Target="http://tm4u.mav.vic.edu.au/component/jdownloads/finish/306/4497/0.html" TargetMode="External"/><Relationship Id="rId159" Type="http://schemas.openxmlformats.org/officeDocument/2006/relationships/hyperlink" Target="http://tm4u.mav.vic.edu.au/component/jdownloads/finish/313/4394/0.html" TargetMode="External"/><Relationship Id="rId170" Type="http://schemas.openxmlformats.org/officeDocument/2006/relationships/hyperlink" Target="http://tm4u.mav.vic.edu.au/component/jdownloads/finish/187/2630/0.html" TargetMode="External"/><Relationship Id="rId191" Type="http://schemas.openxmlformats.org/officeDocument/2006/relationships/hyperlink" Target="http://www.maths300.esa.edu.au/index.php?option=com_content&amp;view=article&amp;id=210" TargetMode="External"/><Relationship Id="rId205" Type="http://schemas.openxmlformats.org/officeDocument/2006/relationships/hyperlink" Target="http://tm4u.mav.vic.edu.au/component/jdownloads/finish/187/2586/0.html" TargetMode="External"/><Relationship Id="rId226" Type="http://schemas.openxmlformats.org/officeDocument/2006/relationships/hyperlink" Target="https://fuse.education.vic.gov.au/pages/Teacher.aspx" TargetMode="External"/><Relationship Id="rId247" Type="http://schemas.openxmlformats.org/officeDocument/2006/relationships/hyperlink" Target="http://www.maths300.esa.edu.au/index.php?option=com_content&amp;view=article&amp;id=262" TargetMode="External"/><Relationship Id="rId107" Type="http://schemas.openxmlformats.org/officeDocument/2006/relationships/hyperlink" Target="http://www.education.vic.gov.au/studentlearning/teachingresources/maths/mathscontinuum/number/N15compten2.htm" TargetMode="External"/><Relationship Id="rId268" Type="http://schemas.openxmlformats.org/officeDocument/2006/relationships/hyperlink" Target="http://tm4u.mav.vic.edu.au/component/jdownloads/finish/187/2642/0.html" TargetMode="External"/><Relationship Id="rId289" Type="http://schemas.openxmlformats.org/officeDocument/2006/relationships/hyperlink" Target="http://www.maths300.esa.edu.au/index.php?option=com_content&amp;view=article&amp;id=274" TargetMode="External"/><Relationship Id="rId11" Type="http://schemas.openxmlformats.org/officeDocument/2006/relationships/hyperlink" Target="http://tm4u.mav.vic.edu.au/component/jdownloads/finish/187/2601/0.html" TargetMode="External"/><Relationship Id="rId32" Type="http://schemas.openxmlformats.org/officeDocument/2006/relationships/hyperlink" Target="http://www.maths300.esa.edu.au/index.php?option=com_content&amp;view=article&amp;id=286" TargetMode="External"/><Relationship Id="rId53" Type="http://schemas.openxmlformats.org/officeDocument/2006/relationships/hyperlink" Target="http://tm4u.mav.vic.edu.au/component/jdownloads/finish/206/2829/0.html" TargetMode="External"/><Relationship Id="rId74" Type="http://schemas.openxmlformats.org/officeDocument/2006/relationships/hyperlink" Target="http://illuminations.nctm.org/LessonDetail.aspx?id=L192" TargetMode="External"/><Relationship Id="rId128" Type="http://schemas.openxmlformats.org/officeDocument/2006/relationships/hyperlink" Target="http://tm4u.mav.vic.edu.au/component/jdownloads/finish/187/2605/0.html" TargetMode="External"/><Relationship Id="rId149" Type="http://schemas.openxmlformats.org/officeDocument/2006/relationships/hyperlink" Target="http://www.maths300.esa.edu.au/index.php?option=com_content&amp;view=article&amp;id=15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aths300.esa.edu.au/index.php?option=com_content&amp;view=article&amp;id=259" TargetMode="External"/><Relationship Id="rId160" Type="http://schemas.openxmlformats.org/officeDocument/2006/relationships/hyperlink" Target="http://tm4u.mav.vic.edu.au/component/jdownloads/finish/313/4391/0.html" TargetMode="External"/><Relationship Id="rId181" Type="http://schemas.openxmlformats.org/officeDocument/2006/relationships/hyperlink" Target="http://www.maths300.esa.edu.au/index.php?option=com_content&amp;view=article&amp;id=290" TargetMode="External"/><Relationship Id="rId216" Type="http://schemas.openxmlformats.org/officeDocument/2006/relationships/hyperlink" Target="http://www.maths300.esa.edu.au/index.php?option=com_content&amp;view=article&amp;id=141" TargetMode="External"/><Relationship Id="rId237" Type="http://schemas.openxmlformats.org/officeDocument/2006/relationships/hyperlink" Target="http://tm4u.mav.vic.edu.au/component/jdownloads/finish/306/4500/0.html" TargetMode="External"/><Relationship Id="rId258" Type="http://schemas.openxmlformats.org/officeDocument/2006/relationships/hyperlink" Target="http://tm4u.mav.vic.edu.au/component/jdownloads/finish/301/4315/0.html" TargetMode="External"/><Relationship Id="rId279" Type="http://schemas.openxmlformats.org/officeDocument/2006/relationships/hyperlink" Target="http://www.maths300.esa.edu.au/index.php?option=com_content&amp;view=article&amp;id=304" TargetMode="External"/><Relationship Id="rId22" Type="http://schemas.openxmlformats.org/officeDocument/2006/relationships/hyperlink" Target="http://www.education.vic.gov.au/studentlearning/teachingresources/maths/mathscontinuum/number/N10002P.htm" TargetMode="External"/><Relationship Id="rId43" Type="http://schemas.openxmlformats.org/officeDocument/2006/relationships/hyperlink" Target="http://tm4u.mav.vic.edu.au/component/jdownloads/finish/157/1514/0.html" TargetMode="External"/><Relationship Id="rId64" Type="http://schemas.openxmlformats.org/officeDocument/2006/relationships/hyperlink" Target="http://www.copacabanap.schools.nsw.edu.au/Get_Smart_Pages/Get_Smart_Maths_s1_Number.html" TargetMode="External"/><Relationship Id="rId118" Type="http://schemas.openxmlformats.org/officeDocument/2006/relationships/hyperlink" Target="http://tm4u.mav.vic.edu.au/component/jdownloads/finish/157/1511/0.html" TargetMode="External"/><Relationship Id="rId139" Type="http://schemas.openxmlformats.org/officeDocument/2006/relationships/hyperlink" Target="http://www.education.vic.gov.au/studentlearning/teachingresources/maths/mathscontinuum/number/N15002P.htm" TargetMode="External"/><Relationship Id="rId290" Type="http://schemas.openxmlformats.org/officeDocument/2006/relationships/hyperlink" Target="http://www.maths300.esa.edu.au/index.php?option=com_content&amp;view=article&amp;id=210" TargetMode="External"/><Relationship Id="rId85" Type="http://schemas.openxmlformats.org/officeDocument/2006/relationships/hyperlink" Target="http://illuminations.nctm.org/LessonDetail.aspx?ID=L103" TargetMode="External"/><Relationship Id="rId150" Type="http://schemas.openxmlformats.org/officeDocument/2006/relationships/hyperlink" Target="http://www.maths300.esa.edu.au/index.php?option=com_content&amp;view=article&amp;id=259" TargetMode="External"/><Relationship Id="rId171" Type="http://schemas.openxmlformats.org/officeDocument/2006/relationships/hyperlink" Target="http://tm4u.mav.vic.edu.au/component/jdownloads/finish/187/2500/0.html" TargetMode="External"/><Relationship Id="rId192" Type="http://schemas.openxmlformats.org/officeDocument/2006/relationships/hyperlink" Target="http://www.maths300.esa.edu.au/index.php?option=com_content&amp;view=article&amp;id=229" TargetMode="External"/><Relationship Id="rId206" Type="http://schemas.openxmlformats.org/officeDocument/2006/relationships/hyperlink" Target="http://tm4u.mav.vic.edu.au/component/jdownloads/finish/306/4497/0.html" TargetMode="External"/><Relationship Id="rId227" Type="http://schemas.openxmlformats.org/officeDocument/2006/relationships/hyperlink" Target="http://www.scootle.edu.au/ec/curriculum?learningarea=%22Mathematics%22&amp;menu=3" TargetMode="External"/><Relationship Id="rId248" Type="http://schemas.openxmlformats.org/officeDocument/2006/relationships/hyperlink" Target="http://www.maths300.esa.edu.au/index.php?option=com_content&amp;view=article&amp;id=141" TargetMode="External"/><Relationship Id="rId269" Type="http://schemas.openxmlformats.org/officeDocument/2006/relationships/hyperlink" Target="http://tm4u.mav.vic.edu.au/component/jdownloads/finish/187/2382/0.html" TargetMode="External"/><Relationship Id="rId12" Type="http://schemas.openxmlformats.org/officeDocument/2006/relationships/hyperlink" Target="http://tm4u.mav.vic.edu.au/component/jdownloads/finish/187/2614/0.html" TargetMode="External"/><Relationship Id="rId33" Type="http://schemas.openxmlformats.org/officeDocument/2006/relationships/hyperlink" Target="http://www.maths300.esa.edu.au/index.php?option=com_content&amp;view=article&amp;id=227" TargetMode="External"/><Relationship Id="rId108" Type="http://schemas.openxmlformats.org/officeDocument/2006/relationships/hyperlink" Target="http://www.education.vic.gov.au/studentlearning/teachingresources/maths/mathscontinuum/number/N15001P.htm" TargetMode="External"/><Relationship Id="rId129" Type="http://schemas.openxmlformats.org/officeDocument/2006/relationships/hyperlink" Target="http://tm4u.mav.vic.edu.au/component/jdownloads/finish/187/2615/0.html" TargetMode="External"/><Relationship Id="rId280" Type="http://schemas.openxmlformats.org/officeDocument/2006/relationships/hyperlink" Target="http://www.maths300.esa.edu.au/index.php?option=com_content&amp;view=article&amp;id=290" TargetMode="External"/><Relationship Id="rId54" Type="http://schemas.openxmlformats.org/officeDocument/2006/relationships/hyperlink" Target="http://tm4u.mav.vic.edu.au/component/jdownloads/finish/205/2813/0.html" TargetMode="External"/><Relationship Id="rId75" Type="http://schemas.openxmlformats.org/officeDocument/2006/relationships/hyperlink" Target="http://illuminations.nctm.org/LessonDetail.aspx?id=U41" TargetMode="External"/><Relationship Id="rId96" Type="http://schemas.openxmlformats.org/officeDocument/2006/relationships/hyperlink" Target="http://www.maths300.esa.edu.au/index.php?option=com_content&amp;view=article&amp;id=286" TargetMode="External"/><Relationship Id="rId140" Type="http://schemas.openxmlformats.org/officeDocument/2006/relationships/hyperlink" Target="http://www.education.vic.gov.au/studentlearning/teachingresources/maths/mathscontinuum/number/N15compten2.htm" TargetMode="External"/><Relationship Id="rId161" Type="http://schemas.openxmlformats.org/officeDocument/2006/relationships/hyperlink" Target="http://tm4u.mav.vic.edu.au/component/jdownloads/finish/313/4392/0.html" TargetMode="External"/><Relationship Id="rId182" Type="http://schemas.openxmlformats.org/officeDocument/2006/relationships/hyperlink" Target="http://www.maths300.esa.edu.au/index.php?option=com_content&amp;view=article&amp;id=227" TargetMode="External"/><Relationship Id="rId217" Type="http://schemas.openxmlformats.org/officeDocument/2006/relationships/hyperlink" Target="http://www.maths300.esa.edu.au/index.php?option=com_content&amp;view=article&amp;id=15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fuse.education.vic.gov.au/pages/Teacher.aspx" TargetMode="External"/><Relationship Id="rId259" Type="http://schemas.openxmlformats.org/officeDocument/2006/relationships/hyperlink" Target="http://tm4u.mav.vic.edu.au/component/jdownloads/finish/301/4315/0.html" TargetMode="External"/><Relationship Id="rId23" Type="http://schemas.openxmlformats.org/officeDocument/2006/relationships/hyperlink" Target="http://www.education.vic.gov.au/studentlearning/teachingresources/maths/mathscontinuum/wmathly/W10004P.htm" TargetMode="External"/><Relationship Id="rId119" Type="http://schemas.openxmlformats.org/officeDocument/2006/relationships/hyperlink" Target="http://www.scootle.edu.au/ec/curriculum?learningarea=%22Mathematics%22&amp;menu=28" TargetMode="External"/><Relationship Id="rId270" Type="http://schemas.openxmlformats.org/officeDocument/2006/relationships/hyperlink" Target="http://illuminations.nctm.org/Activities.aspx" TargetMode="External"/><Relationship Id="rId291" Type="http://schemas.openxmlformats.org/officeDocument/2006/relationships/hyperlink" Target="http://www.maths300.esa.edu.au/index.php?option=com_content&amp;view=article&amp;id=229" TargetMode="External"/><Relationship Id="rId44" Type="http://schemas.openxmlformats.org/officeDocument/2006/relationships/hyperlink" Target="http://www.blackdouglas.com.au/taskcentre/iceberg.htm" TargetMode="External"/><Relationship Id="rId65" Type="http://schemas.openxmlformats.org/officeDocument/2006/relationships/hyperlink" Target="http://www.bbc.co.uk/schools/numbertime/games/test.shtml" TargetMode="External"/><Relationship Id="rId86" Type="http://schemas.openxmlformats.org/officeDocument/2006/relationships/hyperlink" Target="http://illuminations.nctm.org/LessonDetail.aspx?ID=L104" TargetMode="External"/><Relationship Id="rId130" Type="http://schemas.openxmlformats.org/officeDocument/2006/relationships/hyperlink" Target="http://tm4u.mav.vic.edu.au/component/jdownloads/finish/187/2573/0.html" TargetMode="External"/><Relationship Id="rId151" Type="http://schemas.openxmlformats.org/officeDocument/2006/relationships/hyperlink" Target="http://www.maths300.esa.edu.au/index.php?option=com_content&amp;view=article&amp;id=286" TargetMode="External"/><Relationship Id="rId172" Type="http://schemas.openxmlformats.org/officeDocument/2006/relationships/hyperlink" Target="http://tm4u.mav.vic.edu.au/component/jdownloads/finish/187/2586/0.html" TargetMode="External"/><Relationship Id="rId193" Type="http://schemas.openxmlformats.org/officeDocument/2006/relationships/hyperlink" Target="http://www.maths300.esa.edu.au/index.php?option=com_content&amp;view=article&amp;id=163" TargetMode="External"/><Relationship Id="rId207" Type="http://schemas.openxmlformats.org/officeDocument/2006/relationships/hyperlink" Target="http://www.education.vic.gov.au/studentlearning/teachingresources/maths/mathscontinuum/number/N22501P.htm" TargetMode="External"/><Relationship Id="rId228" Type="http://schemas.openxmlformats.org/officeDocument/2006/relationships/hyperlink" Target="http://tm4u.mav.vic.edu.au/component/jdownloads/finish/157/1516/0.html" TargetMode="External"/><Relationship Id="rId249" Type="http://schemas.openxmlformats.org/officeDocument/2006/relationships/hyperlink" Target="http://www.maths300.esa.edu.au/index.php?option=com_content&amp;view=article&amp;id=159" TargetMode="External"/><Relationship Id="rId13" Type="http://schemas.openxmlformats.org/officeDocument/2006/relationships/hyperlink" Target="http://tm4u.mav.vic.edu.au/component/jdownloads/finish/187/2474/0.html" TargetMode="External"/><Relationship Id="rId109" Type="http://schemas.openxmlformats.org/officeDocument/2006/relationships/hyperlink" Target="http://www.education.vic.gov.au/studentlearning/teachingresources/maths/mathscontinuum/number/N17501P.htm" TargetMode="External"/><Relationship Id="rId260" Type="http://schemas.openxmlformats.org/officeDocument/2006/relationships/hyperlink" Target="http://tm4u.mav.vic.edu.au/component/jdownloads/finish/307/4377/0.html" TargetMode="External"/><Relationship Id="rId281" Type="http://schemas.openxmlformats.org/officeDocument/2006/relationships/hyperlink" Target="http://www.maths300.esa.edu.au/index.php?option=com_content&amp;view=article&amp;id=227" TargetMode="External"/><Relationship Id="rId34" Type="http://schemas.openxmlformats.org/officeDocument/2006/relationships/hyperlink" Target="http://www.maths300.esa.edu.au/index.php?option=com_content&amp;view=article&amp;id=179" TargetMode="External"/><Relationship Id="rId55" Type="http://schemas.openxmlformats.org/officeDocument/2006/relationships/hyperlink" Target="http://tm4u.mav.vic.edu.au/component/jdownloads/finish/187/2438/0.html" TargetMode="External"/><Relationship Id="rId76" Type="http://schemas.openxmlformats.org/officeDocument/2006/relationships/hyperlink" Target="http://illuminations.nctm.org/LessonDetail.aspx?id=U41" TargetMode="External"/><Relationship Id="rId97" Type="http://schemas.openxmlformats.org/officeDocument/2006/relationships/hyperlink" Target="http://www.maths300.esa.edu.au/index.php?option=com_content&amp;view=article&amp;id=227" TargetMode="External"/><Relationship Id="rId120" Type="http://schemas.openxmlformats.org/officeDocument/2006/relationships/hyperlink" Target="http://www.blackdouglas.com.au/taskcentre/iceberg.htm" TargetMode="External"/><Relationship Id="rId141" Type="http://schemas.openxmlformats.org/officeDocument/2006/relationships/hyperlink" Target="http://www.education.vic.gov.au/studentlearning/teachingresources/maths/mathscontinuum/number/N15001P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nzmaths.co.nz/resource/thats-odd" TargetMode="External"/><Relationship Id="rId92" Type="http://schemas.openxmlformats.org/officeDocument/2006/relationships/hyperlink" Target="http://illuminations.nctm.org/LessonDetail.aspx?ID=L109" TargetMode="External"/><Relationship Id="rId162" Type="http://schemas.openxmlformats.org/officeDocument/2006/relationships/hyperlink" Target="https://fuse.education.vic.gov.au/pages/Teacher.aspx" TargetMode="External"/><Relationship Id="rId183" Type="http://schemas.openxmlformats.org/officeDocument/2006/relationships/hyperlink" Target="http://www.maths300.esa.edu.au/index.php?option=com_content&amp;view=article&amp;id=198" TargetMode="External"/><Relationship Id="rId213" Type="http://schemas.openxmlformats.org/officeDocument/2006/relationships/hyperlink" Target="http://www.maths300.esa.edu.au/index.php?option=com_content&amp;view=article&amp;id=198" TargetMode="External"/><Relationship Id="rId218" Type="http://schemas.openxmlformats.org/officeDocument/2006/relationships/hyperlink" Target="http://www.maths300.esa.edu.au/index.php?option=com_content&amp;view=article&amp;id=197" TargetMode="External"/><Relationship Id="rId234" Type="http://schemas.openxmlformats.org/officeDocument/2006/relationships/hyperlink" Target="http://tm4u.mav.vic.edu.au/component/jdownloads/finish/301/4346/0.html" TargetMode="External"/><Relationship Id="rId239" Type="http://schemas.openxmlformats.org/officeDocument/2006/relationships/hyperlink" Target="http://www.scootle.edu.au/ec/curriculum?learningarea=%22Mathematics%22&amp;menu=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ths300.esa.edu.au/index.php?option=com_content&amp;view=article&amp;id=223" TargetMode="External"/><Relationship Id="rId250" Type="http://schemas.openxmlformats.org/officeDocument/2006/relationships/hyperlink" Target="http://www.maths300.esa.edu.au/index.php?option=com_content&amp;view=article&amp;id=197" TargetMode="External"/><Relationship Id="rId255" Type="http://schemas.openxmlformats.org/officeDocument/2006/relationships/hyperlink" Target="http://www.maths300.esa.edu.au/index.php?option=com_content&amp;view=article&amp;id=163" TargetMode="External"/><Relationship Id="rId271" Type="http://schemas.openxmlformats.org/officeDocument/2006/relationships/hyperlink" Target="http://nlvm.usu.edu/en/nav/vlibrary.html" TargetMode="External"/><Relationship Id="rId276" Type="http://schemas.openxmlformats.org/officeDocument/2006/relationships/hyperlink" Target="http://tm4u.mav.vic.edu.au/component/jdownloads/finish/275/3838/0.html" TargetMode="External"/><Relationship Id="rId292" Type="http://schemas.openxmlformats.org/officeDocument/2006/relationships/hyperlink" Target="http://www.maths300.esa.edu.au/index.php?option=com_content&amp;view=article&amp;id=163" TargetMode="External"/><Relationship Id="rId297" Type="http://schemas.openxmlformats.org/officeDocument/2006/relationships/footer" Target="footer1.xml"/><Relationship Id="rId24" Type="http://schemas.openxmlformats.org/officeDocument/2006/relationships/hyperlink" Target="http://www.education.vic.gov.au/studentlearning/teachingresources/maths/common/commisslvl1.htm" TargetMode="External"/><Relationship Id="rId40" Type="http://schemas.openxmlformats.org/officeDocument/2006/relationships/hyperlink" Target="http://tm4u.mav.vic.edu.au/component/jdownloads/finish/157/1511/0.html" TargetMode="External"/><Relationship Id="rId45" Type="http://schemas.openxmlformats.org/officeDocument/2006/relationships/hyperlink" Target="http://tm4u.mav.vic.edu.au/component/jdownloads/finish/313/4394/0.html" TargetMode="External"/><Relationship Id="rId66" Type="http://schemas.openxmlformats.org/officeDocument/2006/relationships/hyperlink" Target="http://illuminations.nctm.org/LessonDetail.aspx?ID=L97" TargetMode="External"/><Relationship Id="rId87" Type="http://schemas.openxmlformats.org/officeDocument/2006/relationships/hyperlink" Target="http://illuminations.nctm.org/LessonDetail.aspx?ID=L105" TargetMode="External"/><Relationship Id="rId110" Type="http://schemas.openxmlformats.org/officeDocument/2006/relationships/hyperlink" Target="http://www.education.vic.gov.au/studentlearning/teachingresources/maths/mathscontinuum/number/N20001P.htm" TargetMode="External"/><Relationship Id="rId115" Type="http://schemas.openxmlformats.org/officeDocument/2006/relationships/hyperlink" Target="http://www.maths300.esa.edu.au" TargetMode="External"/><Relationship Id="rId131" Type="http://schemas.openxmlformats.org/officeDocument/2006/relationships/hyperlink" Target="http://tm4u.mav.vic.edu.au/component/jdownloads/finish/187/2448/0.html" TargetMode="External"/><Relationship Id="rId136" Type="http://schemas.openxmlformats.org/officeDocument/2006/relationships/hyperlink" Target="http://tm4u.mav.vic.edu.au/component/jdownloads/finish/187/2587/0.html" TargetMode="External"/><Relationship Id="rId157" Type="http://schemas.openxmlformats.org/officeDocument/2006/relationships/hyperlink" Target="http://www.maths300.esa.edu.au/index.php?option=com_content&amp;view=article&amp;id=201" TargetMode="External"/><Relationship Id="rId178" Type="http://schemas.openxmlformats.org/officeDocument/2006/relationships/hyperlink" Target="http://tm4u.mav.vic.edu.au/component/jdownloads/finish/275/3838/0.html" TargetMode="External"/><Relationship Id="rId61" Type="http://schemas.openxmlformats.org/officeDocument/2006/relationships/hyperlink" Target="http://illuminations.nctm.org/LessonDetail.aspx?id=U47" TargetMode="External"/><Relationship Id="rId82" Type="http://schemas.openxmlformats.org/officeDocument/2006/relationships/hyperlink" Target="http://illuminations.nctm.org/LessonDetail.aspx?ID=L43" TargetMode="External"/><Relationship Id="rId152" Type="http://schemas.openxmlformats.org/officeDocument/2006/relationships/hyperlink" Target="http://www.maths300.esa.edu.au/index.php?option=com_content&amp;view=article&amp;id=227" TargetMode="External"/><Relationship Id="rId173" Type="http://schemas.openxmlformats.org/officeDocument/2006/relationships/hyperlink" Target="http://tm4u.mav.vic.edu.au/component/jdownloads/finish/187/2587/0.html" TargetMode="External"/><Relationship Id="rId194" Type="http://schemas.openxmlformats.org/officeDocument/2006/relationships/hyperlink" Target="http://www.maths300.esa.edu.au/index.php?option=com_content&amp;view=article&amp;id=297" TargetMode="External"/><Relationship Id="rId199" Type="http://schemas.openxmlformats.org/officeDocument/2006/relationships/hyperlink" Target="http://tm4u.mav.vic.edu.au/component/jdownloads/finish/157/1514/0.html" TargetMode="External"/><Relationship Id="rId203" Type="http://schemas.openxmlformats.org/officeDocument/2006/relationships/hyperlink" Target="https://fuse.education.vic.gov.au/pages/Teacher.aspx" TargetMode="External"/><Relationship Id="rId208" Type="http://schemas.openxmlformats.org/officeDocument/2006/relationships/hyperlink" Target="http://tm4u.mav.vic.edu.au/component/jdownloads/finish/275/3838/0.html" TargetMode="External"/><Relationship Id="rId229" Type="http://schemas.openxmlformats.org/officeDocument/2006/relationships/hyperlink" Target="http://tm4u.mav.vic.edu.au/component/jdownloads/finish/291/4158/0.html" TargetMode="External"/><Relationship Id="rId19" Type="http://schemas.openxmlformats.org/officeDocument/2006/relationships/hyperlink" Target="http://illuminations.nctm.org/LessonDetail.aspx?ID=L54" TargetMode="External"/><Relationship Id="rId224" Type="http://schemas.openxmlformats.org/officeDocument/2006/relationships/hyperlink" Target="http://www.maths300.esa.edu.au/index.php?option=com_content&amp;view=article&amp;id=297" TargetMode="External"/><Relationship Id="rId240" Type="http://schemas.openxmlformats.org/officeDocument/2006/relationships/hyperlink" Target="http://tm4u.mav.vic.edu.au/component/jdownloads/finish/275/3838/0.html" TargetMode="External"/><Relationship Id="rId245" Type="http://schemas.openxmlformats.org/officeDocument/2006/relationships/hyperlink" Target="http://www.maths300.esa.edu.au/index.php?option=com_content&amp;view=article&amp;id=198" TargetMode="External"/><Relationship Id="rId261" Type="http://schemas.openxmlformats.org/officeDocument/2006/relationships/hyperlink" Target="https://fuse.education.vic.gov.au/pages/Teacher.aspx" TargetMode="External"/><Relationship Id="rId266" Type="http://schemas.openxmlformats.org/officeDocument/2006/relationships/hyperlink" Target="http://tm4u.mav.vic.edu.au/component/jdownloads/finish/187/2587/0.html" TargetMode="External"/><Relationship Id="rId287" Type="http://schemas.openxmlformats.org/officeDocument/2006/relationships/hyperlink" Target="http://www.maths300.esa.edu.au/index.php?option=com_content&amp;view=article&amp;id=197" TargetMode="External"/><Relationship Id="rId14" Type="http://schemas.openxmlformats.org/officeDocument/2006/relationships/hyperlink" Target="http://tm4u.mav.vic.edu.au/component/jdownloads/finish/187/2587/0.html" TargetMode="External"/><Relationship Id="rId30" Type="http://schemas.openxmlformats.org/officeDocument/2006/relationships/hyperlink" Target="http://www.maths300.esa.edu.au/index.php?option=com_content&amp;view=article&amp;id=150" TargetMode="External"/><Relationship Id="rId35" Type="http://schemas.openxmlformats.org/officeDocument/2006/relationships/hyperlink" Target="http://www.maths300.esa.edu.au/index.php?option=com_content&amp;view=article&amp;id=271" TargetMode="External"/><Relationship Id="rId56" Type="http://schemas.openxmlformats.org/officeDocument/2006/relationships/hyperlink" Target="http://tm4u.mav.vic.edu.au/component/jdownloads/finish/206/2823/0.html" TargetMode="External"/><Relationship Id="rId77" Type="http://schemas.openxmlformats.org/officeDocument/2006/relationships/hyperlink" Target="http://illuminations.nctm.org/LessonDetail.aspx?ID=L35" TargetMode="External"/><Relationship Id="rId100" Type="http://schemas.openxmlformats.org/officeDocument/2006/relationships/hyperlink" Target="http://www.maths300.esa.edu.au/index.php?option=com_content&amp;view=article&amp;id=168" TargetMode="External"/><Relationship Id="rId105" Type="http://schemas.openxmlformats.org/officeDocument/2006/relationships/hyperlink" Target="http://www.education.vic.gov.au/studentlearning/teachingresources/maths/mathscontinuum/number/N15002P.htm" TargetMode="External"/><Relationship Id="rId126" Type="http://schemas.openxmlformats.org/officeDocument/2006/relationships/hyperlink" Target="http://tm4u.mav.vic.edu.au/component/jdownloads/finish/187/2377/0.html" TargetMode="External"/><Relationship Id="rId147" Type="http://schemas.openxmlformats.org/officeDocument/2006/relationships/hyperlink" Target="http://www.scootle.edu.au/ec/curriculum?learningarea=%22Mathematics%22&amp;menu=3" TargetMode="External"/><Relationship Id="rId168" Type="http://schemas.openxmlformats.org/officeDocument/2006/relationships/hyperlink" Target="http://tm4u.mav.vic.edu.au/component/jdownloads/finish/187/2605/0.html" TargetMode="External"/><Relationship Id="rId282" Type="http://schemas.openxmlformats.org/officeDocument/2006/relationships/hyperlink" Target="http://www.maths300.esa.edu.au/index.php?option=com_content&amp;view=article&amp;id=198" TargetMode="External"/><Relationship Id="rId8" Type="http://schemas.openxmlformats.org/officeDocument/2006/relationships/hyperlink" Target="http://tm4u.mav.vic.edu.au/component/jdownloads/finish/157/1513/0.html" TargetMode="External"/><Relationship Id="rId51" Type="http://schemas.openxmlformats.org/officeDocument/2006/relationships/hyperlink" Target="http://tm4u.mav.vic.edu.au/component/jdownloads/finish/206/2835/0.html" TargetMode="External"/><Relationship Id="rId72" Type="http://schemas.openxmlformats.org/officeDocument/2006/relationships/hyperlink" Target="http://www.nzmaths.co.nz/resource/beetle-wheels" TargetMode="External"/><Relationship Id="rId93" Type="http://schemas.openxmlformats.org/officeDocument/2006/relationships/hyperlink" Target="http://www.maths300.esa.edu.au/index.php?option=com_content&amp;view=article&amp;id=223" TargetMode="External"/><Relationship Id="rId98" Type="http://schemas.openxmlformats.org/officeDocument/2006/relationships/hyperlink" Target="http://www.maths300.esa.edu.au/index.php?option=com_content&amp;view=article&amp;id=179" TargetMode="External"/><Relationship Id="rId121" Type="http://schemas.openxmlformats.org/officeDocument/2006/relationships/hyperlink" Target="http://tm4u.mav.vic.edu.au/component/jdownloads/finish/313/4394/0.html" TargetMode="External"/><Relationship Id="rId142" Type="http://schemas.openxmlformats.org/officeDocument/2006/relationships/hyperlink" Target="http://www.education.vic.gov.au/studentlearning/teachingresources/maths/mathscontinuum/number/N17501P.htm" TargetMode="External"/><Relationship Id="rId163" Type="http://schemas.openxmlformats.org/officeDocument/2006/relationships/hyperlink" Target="http://www.scootle.edu.au/ec/curriculum?learningarea=%22Mathematics%22&amp;menu=3" TargetMode="External"/><Relationship Id="rId184" Type="http://schemas.openxmlformats.org/officeDocument/2006/relationships/hyperlink" Target="http://www.maths300.esa.edu.au/index.php?option=com_content&amp;view=article&amp;id=179" TargetMode="External"/><Relationship Id="rId189" Type="http://schemas.openxmlformats.org/officeDocument/2006/relationships/hyperlink" Target="http://www.maths300.esa.edu.au/index.php?option=com_content&amp;view=article&amp;id=209" TargetMode="External"/><Relationship Id="rId219" Type="http://schemas.openxmlformats.org/officeDocument/2006/relationships/hyperlink" Target="http://www.maths300.esa.edu.au/index.php?option=com_content&amp;view=article&amp;id=209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aths300.esa.edu.au/index.php?option=com_content&amp;view=article&amp;id=179" TargetMode="External"/><Relationship Id="rId230" Type="http://schemas.openxmlformats.org/officeDocument/2006/relationships/hyperlink" Target="http://tm4u.mav.vic.edu.au/component/jdownloads/finish/301/4315/0.html" TargetMode="External"/><Relationship Id="rId235" Type="http://schemas.openxmlformats.org/officeDocument/2006/relationships/hyperlink" Target="http://tm4u.mav.vic.edu.au/component/jdownloads/finish/306/4500/0.html" TargetMode="External"/><Relationship Id="rId251" Type="http://schemas.openxmlformats.org/officeDocument/2006/relationships/hyperlink" Target="http://www.maths300.esa.edu.au/index.php?option=com_content&amp;view=article&amp;id=209" TargetMode="External"/><Relationship Id="rId256" Type="http://schemas.openxmlformats.org/officeDocument/2006/relationships/hyperlink" Target="http://www.maths300.esa.edu.au/index.php?option=com_content&amp;view=article&amp;id=297" TargetMode="External"/><Relationship Id="rId277" Type="http://schemas.openxmlformats.org/officeDocument/2006/relationships/hyperlink" Target="http://www.maths300.esa.edu.au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://www.education.vic.gov.au/studentlearning/teachingresources/maths/common/11subitisingtool.htm" TargetMode="External"/><Relationship Id="rId46" Type="http://schemas.openxmlformats.org/officeDocument/2006/relationships/hyperlink" Target="http://tm4u.mav.vic.edu.au/component/jdownloads/finish/313/4391/0.html" TargetMode="External"/><Relationship Id="rId67" Type="http://schemas.openxmlformats.org/officeDocument/2006/relationships/hyperlink" Target="http://illuminations.nctm.org/LessonDetail.aspx?ID=L98" TargetMode="External"/><Relationship Id="rId116" Type="http://schemas.openxmlformats.org/officeDocument/2006/relationships/hyperlink" Target="https://fuse.education.vic.gov.au/pages/Teacher.aspx" TargetMode="External"/><Relationship Id="rId137" Type="http://schemas.openxmlformats.org/officeDocument/2006/relationships/hyperlink" Target="http://tm4u.mav.vic.edu.au/component/jdownloads/finish/306/4497/0.html" TargetMode="External"/><Relationship Id="rId158" Type="http://schemas.openxmlformats.org/officeDocument/2006/relationships/hyperlink" Target="http://www.blackdouglas.com.au/taskcentre/iceberg.htm" TargetMode="External"/><Relationship Id="rId272" Type="http://schemas.openxmlformats.org/officeDocument/2006/relationships/hyperlink" Target="http://tm4u.mav.vic.edu.au/component/jdownloads/finish/306/4500/0.html" TargetMode="External"/><Relationship Id="rId293" Type="http://schemas.openxmlformats.org/officeDocument/2006/relationships/hyperlink" Target="http://www.maths300.esa.edu.au/index.php?option=com_content&amp;view=article&amp;id=297" TargetMode="External"/><Relationship Id="rId20" Type="http://schemas.openxmlformats.org/officeDocument/2006/relationships/hyperlink" Target="http://www.nzmaths.co.nz/resource/using-tens-frames-build-addition-and-subtraction-facts-ten?parent_node=" TargetMode="External"/><Relationship Id="rId41" Type="http://schemas.openxmlformats.org/officeDocument/2006/relationships/hyperlink" Target="http://tm4u.mav.vic.edu.au/component/jdownloads/finish/157/1511/0.html" TargetMode="External"/><Relationship Id="rId62" Type="http://schemas.openxmlformats.org/officeDocument/2006/relationships/hyperlink" Target="http://illuminations.nctm.org/LessonDetail.aspx?id=L867" TargetMode="External"/><Relationship Id="rId83" Type="http://schemas.openxmlformats.org/officeDocument/2006/relationships/hyperlink" Target="http://www.nzmaths.co.nz/resource/subtraction-game-0?parent_node=" TargetMode="External"/><Relationship Id="rId88" Type="http://schemas.openxmlformats.org/officeDocument/2006/relationships/hyperlink" Target="http://illuminations.nctm.org/LessonDetail.aspx?ID=L106" TargetMode="External"/><Relationship Id="rId111" Type="http://schemas.openxmlformats.org/officeDocument/2006/relationships/hyperlink" Target="http://www.education.vic.gov.au/studentlearning/teachingresources/maths/common/commisslvl1.htm" TargetMode="External"/><Relationship Id="rId132" Type="http://schemas.openxmlformats.org/officeDocument/2006/relationships/hyperlink" Target="http://tm4u.mav.vic.edu.au/component/jdownloads/finish/187/2622/0.html" TargetMode="External"/><Relationship Id="rId153" Type="http://schemas.openxmlformats.org/officeDocument/2006/relationships/hyperlink" Target="http://www.maths300.esa.edu.au/index.php?option=com_content&amp;view=article&amp;id=179" TargetMode="External"/><Relationship Id="rId174" Type="http://schemas.openxmlformats.org/officeDocument/2006/relationships/hyperlink" Target="http://tm4u.mav.vic.edu.au/component/jdownloads/finish/306/4497/0.html" TargetMode="External"/><Relationship Id="rId179" Type="http://schemas.openxmlformats.org/officeDocument/2006/relationships/hyperlink" Target="http://www.maths300.esa.edu.au/index.php?option=com_content&amp;view=article&amp;id=250" TargetMode="External"/><Relationship Id="rId195" Type="http://schemas.openxmlformats.org/officeDocument/2006/relationships/hyperlink" Target="http://www.maths300.esa.edu.au/index.php?option=com_content&amp;view=article&amp;id=102" TargetMode="External"/><Relationship Id="rId209" Type="http://schemas.openxmlformats.org/officeDocument/2006/relationships/hyperlink" Target="http://www.maths300.esa.edu.au/index.php?option=com_content&amp;view=article&amp;id=250" TargetMode="External"/><Relationship Id="rId190" Type="http://schemas.openxmlformats.org/officeDocument/2006/relationships/hyperlink" Target="http://www.maths300.esa.edu.au/index.php?option=com_content&amp;view=article&amp;id=274" TargetMode="External"/><Relationship Id="rId204" Type="http://schemas.openxmlformats.org/officeDocument/2006/relationships/hyperlink" Target="http://www.scootle.edu.au/ec/curriculum?learningarea=%22Mathematics%22&amp;menu=3" TargetMode="External"/><Relationship Id="rId220" Type="http://schemas.openxmlformats.org/officeDocument/2006/relationships/hyperlink" Target="http://www.maths300.esa.edu.au/index.php?option=com_content&amp;view=article&amp;id=274" TargetMode="External"/><Relationship Id="rId225" Type="http://schemas.openxmlformats.org/officeDocument/2006/relationships/hyperlink" Target="http://www.maths300.esa.edu.au/index.php?option=com_content&amp;view=article&amp;id=102" TargetMode="External"/><Relationship Id="rId241" Type="http://schemas.openxmlformats.org/officeDocument/2006/relationships/hyperlink" Target="http://www.maths300.esa.edu.au/index.php?option=com_content&amp;view=article&amp;id=250" TargetMode="External"/><Relationship Id="rId246" Type="http://schemas.openxmlformats.org/officeDocument/2006/relationships/hyperlink" Target="http://www.maths300.esa.edu.au/index.php?option=com_content&amp;view=article&amp;id=179" TargetMode="External"/><Relationship Id="rId267" Type="http://schemas.openxmlformats.org/officeDocument/2006/relationships/hyperlink" Target="http://tm4u.mav.vic.edu.au/component/jdownloads/finish/301/4346/0.html" TargetMode="External"/><Relationship Id="rId288" Type="http://schemas.openxmlformats.org/officeDocument/2006/relationships/hyperlink" Target="http://www.maths300.esa.edu.au/index.php?option=com_content&amp;view=article&amp;id=209" TargetMode="External"/><Relationship Id="rId15" Type="http://schemas.openxmlformats.org/officeDocument/2006/relationships/hyperlink" Target="http://www.nzmaths.co.nz/resource/using-tens-frames-build-addition-and-subtraction-facts-ten?parent_node=" TargetMode="External"/><Relationship Id="rId36" Type="http://schemas.openxmlformats.org/officeDocument/2006/relationships/hyperlink" Target="http://www.maths300.esa.edu.au/index.php?option=com_content&amp;view=article&amp;id=168" TargetMode="External"/><Relationship Id="rId57" Type="http://schemas.openxmlformats.org/officeDocument/2006/relationships/hyperlink" Target="http://tm4u.mav.vic.edu.au/component/jdownloads/finish/187/2431/0.html" TargetMode="External"/><Relationship Id="rId106" Type="http://schemas.openxmlformats.org/officeDocument/2006/relationships/hyperlink" Target="http://www.education.vic.gov.au/studentlearning/teachingresources/maths/mathscontinuum/number/N15002G.htm" TargetMode="External"/><Relationship Id="rId127" Type="http://schemas.openxmlformats.org/officeDocument/2006/relationships/hyperlink" Target="http://tm4u.mav.vic.edu.au/component/jdownloads/finish/187/2603/0.html" TargetMode="External"/><Relationship Id="rId262" Type="http://schemas.openxmlformats.org/officeDocument/2006/relationships/hyperlink" Target="http://www.scootle.edu.au/ec/curriculum?learningarea=%22Mathematics%22&amp;menu=3" TargetMode="External"/><Relationship Id="rId283" Type="http://schemas.openxmlformats.org/officeDocument/2006/relationships/hyperlink" Target="http://www.maths300.esa.edu.au/index.php?option=com_content&amp;view=article&amp;id=179" TargetMode="External"/><Relationship Id="rId10" Type="http://schemas.openxmlformats.org/officeDocument/2006/relationships/hyperlink" Target="http://www.scootle.edu.au/ec/curriculum?learningarea=%22Mathematics%22&amp;menu=3" TargetMode="External"/><Relationship Id="rId31" Type="http://schemas.openxmlformats.org/officeDocument/2006/relationships/hyperlink" Target="http://www.maths300.esa.edu.au/index.php?option=com_content&amp;view=article&amp;id=259" TargetMode="External"/><Relationship Id="rId52" Type="http://schemas.openxmlformats.org/officeDocument/2006/relationships/hyperlink" Target="http://tm4u.mav.vic.edu.au/component/jdownloads/finish/207/2839/0.html" TargetMode="External"/><Relationship Id="rId73" Type="http://schemas.openxmlformats.org/officeDocument/2006/relationships/hyperlink" Target="http://illuminations.nctm.org/LessonDetail.aspx?id=L192" TargetMode="External"/><Relationship Id="rId78" Type="http://schemas.openxmlformats.org/officeDocument/2006/relationships/hyperlink" Target="http://illuminations.nctm.org/LessonDetail.aspx?ID=L36" TargetMode="External"/><Relationship Id="rId94" Type="http://schemas.openxmlformats.org/officeDocument/2006/relationships/hyperlink" Target="http://www.maths300.esa.edu.au/index.php?option=com_content&amp;view=article&amp;id=150" TargetMode="External"/><Relationship Id="rId99" Type="http://schemas.openxmlformats.org/officeDocument/2006/relationships/hyperlink" Target="http://www.maths300.esa.edu.au/index.php?option=com_content&amp;view=article&amp;id=271" TargetMode="External"/><Relationship Id="rId101" Type="http://schemas.openxmlformats.org/officeDocument/2006/relationships/hyperlink" Target="http://www.maths300.esa.edu.au/index.php?option=com_content&amp;view=article&amp;id=304" TargetMode="External"/><Relationship Id="rId122" Type="http://schemas.openxmlformats.org/officeDocument/2006/relationships/hyperlink" Target="http://tm4u.mav.vic.edu.au/component/jdownloads/finish/313/4391/0.html" TargetMode="External"/><Relationship Id="rId143" Type="http://schemas.openxmlformats.org/officeDocument/2006/relationships/hyperlink" Target="http://www.education.vic.gov.au/studentlearning/teachingresources/maths/mathscontinuum/number/N20001P.htm" TargetMode="External"/><Relationship Id="rId148" Type="http://schemas.openxmlformats.org/officeDocument/2006/relationships/hyperlink" Target="http://www.maths300.esa.edu.au/index.php?option=com_content&amp;view=article&amp;id=223" TargetMode="External"/><Relationship Id="rId164" Type="http://schemas.openxmlformats.org/officeDocument/2006/relationships/hyperlink" Target="http://tm4u.mav.vic.edu.au/component/jdownloads/finish/187/2409/0.html" TargetMode="External"/><Relationship Id="rId169" Type="http://schemas.openxmlformats.org/officeDocument/2006/relationships/hyperlink" Target="http://tm4u.mav.vic.edu.au/component/jdownloads/finish/187/2622/0.html" TargetMode="External"/><Relationship Id="rId185" Type="http://schemas.openxmlformats.org/officeDocument/2006/relationships/hyperlink" Target="http://www.maths300.esa.edu.au/index.php?option=com_content&amp;view=article&amp;id=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use.education.vic.gov.au/pages/Teacher.aspx" TargetMode="External"/><Relationship Id="rId180" Type="http://schemas.openxmlformats.org/officeDocument/2006/relationships/hyperlink" Target="http://www.maths300.esa.edu.au/index.php?option=com_content&amp;view=article&amp;id=304" TargetMode="External"/><Relationship Id="rId210" Type="http://schemas.openxmlformats.org/officeDocument/2006/relationships/hyperlink" Target="http://www.maths300.esa.edu.au/index.php?option=com_content&amp;view=article&amp;id=304" TargetMode="External"/><Relationship Id="rId215" Type="http://schemas.openxmlformats.org/officeDocument/2006/relationships/hyperlink" Target="http://www.maths300.esa.edu.au/index.php?option=com_content&amp;view=article&amp;id=262" TargetMode="External"/><Relationship Id="rId236" Type="http://schemas.openxmlformats.org/officeDocument/2006/relationships/hyperlink" Target="http://tm4u.mav.vic.edu.au/component/jdownloads/finish/306/4500/0.html" TargetMode="External"/><Relationship Id="rId257" Type="http://schemas.openxmlformats.org/officeDocument/2006/relationships/hyperlink" Target="http://www.maths300.esa.edu.au/index.php?option=com_content&amp;view=article&amp;id=102" TargetMode="External"/><Relationship Id="rId278" Type="http://schemas.openxmlformats.org/officeDocument/2006/relationships/hyperlink" Target="http://www.maths300.esa.edu.au/index.php?option=com_content&amp;view=article&amp;id=250" TargetMode="External"/><Relationship Id="rId26" Type="http://schemas.openxmlformats.org/officeDocument/2006/relationships/hyperlink" Target="http://www.education.vic.gov.au/studentlearning/teachingresources/maths/common/12mentalobjecttool.htm" TargetMode="External"/><Relationship Id="rId231" Type="http://schemas.openxmlformats.org/officeDocument/2006/relationships/hyperlink" Target="https://fuse.education.vic.gov.au/pages/Teacher.aspx" TargetMode="External"/><Relationship Id="rId252" Type="http://schemas.openxmlformats.org/officeDocument/2006/relationships/hyperlink" Target="http://www.maths300.esa.edu.au/index.php?option=com_content&amp;view=article&amp;id=274" TargetMode="External"/><Relationship Id="rId273" Type="http://schemas.openxmlformats.org/officeDocument/2006/relationships/hyperlink" Target="http://tm4u.mav.vic.edu.au/component/jdownloads/finish/306/4500/0.html" TargetMode="External"/><Relationship Id="rId294" Type="http://schemas.openxmlformats.org/officeDocument/2006/relationships/hyperlink" Target="http://www.maths300.esa.edu.au/index.php?option=com_content&amp;view=article&amp;id=102" TargetMode="External"/><Relationship Id="rId47" Type="http://schemas.openxmlformats.org/officeDocument/2006/relationships/hyperlink" Target="http://tm4u.mav.vic.edu.au/component/jdownloads/finish/313/4392/0.html" TargetMode="External"/><Relationship Id="rId68" Type="http://schemas.openxmlformats.org/officeDocument/2006/relationships/hyperlink" Target="http://illuminations.nctm.org/LessonDetail.aspx?id=L166" TargetMode="External"/><Relationship Id="rId89" Type="http://schemas.openxmlformats.org/officeDocument/2006/relationships/hyperlink" Target="http://illuminations.nctm.org/LessonDetail.aspx?ID=L106" TargetMode="External"/><Relationship Id="rId112" Type="http://schemas.openxmlformats.org/officeDocument/2006/relationships/hyperlink" Target="http://www.education.vic.gov.au/studentlearning/teachingresources/maths/common/11subitisingtool.htm" TargetMode="External"/><Relationship Id="rId133" Type="http://schemas.openxmlformats.org/officeDocument/2006/relationships/hyperlink" Target="http://tm4u.mav.vic.edu.au/component/jdownloads/finish/187/2630/0.html" TargetMode="External"/><Relationship Id="rId154" Type="http://schemas.openxmlformats.org/officeDocument/2006/relationships/hyperlink" Target="http://www.maths300.esa.edu.au/index.php?option=com_content&amp;view=article&amp;id=271" TargetMode="External"/><Relationship Id="rId175" Type="http://schemas.openxmlformats.org/officeDocument/2006/relationships/hyperlink" Target="http://tm4u.mav.vic.edu.au/component/jdownloads/finish/306/4497/0.html" TargetMode="External"/><Relationship Id="rId196" Type="http://schemas.openxmlformats.org/officeDocument/2006/relationships/hyperlink" Target="http://tm4u.mav.vic.edu.au/component/jdownloads/finish/291/4158/0.html" TargetMode="External"/><Relationship Id="rId200" Type="http://schemas.openxmlformats.org/officeDocument/2006/relationships/hyperlink" Target="http://tm4u.mav.vic.edu.au/component/jdownloads/finish/313/4394/0.html" TargetMode="External"/><Relationship Id="rId16" Type="http://schemas.openxmlformats.org/officeDocument/2006/relationships/hyperlink" Target="http://www.nzmaths.co.nz/resource/lollies?parent_node=??" TargetMode="External"/><Relationship Id="rId221" Type="http://schemas.openxmlformats.org/officeDocument/2006/relationships/hyperlink" Target="http://www.maths300.esa.edu.au/index.php?option=com_content&amp;view=article&amp;id=210" TargetMode="External"/><Relationship Id="rId242" Type="http://schemas.openxmlformats.org/officeDocument/2006/relationships/hyperlink" Target="http://www.maths300.esa.edu.au/index.php?option=com_content&amp;view=article&amp;id=304" TargetMode="External"/><Relationship Id="rId263" Type="http://schemas.openxmlformats.org/officeDocument/2006/relationships/hyperlink" Target="http://tm4u.mav.vic.edu.au/component/jdownloads/finish/187/2567/0.html" TargetMode="External"/><Relationship Id="rId284" Type="http://schemas.openxmlformats.org/officeDocument/2006/relationships/hyperlink" Target="http://www.maths300.esa.edu.au/index.php?option=com_content&amp;view=article&amp;id=262" TargetMode="External"/><Relationship Id="rId37" Type="http://schemas.openxmlformats.org/officeDocument/2006/relationships/hyperlink" Target="http://tm4u.mav.vic.edu.au/component/jdownloads/finish/157/1513/0.html" TargetMode="External"/><Relationship Id="rId58" Type="http://schemas.openxmlformats.org/officeDocument/2006/relationships/hyperlink" Target="http://tm4u.mav.vic.edu.au/component/jdownloads/finish/187/2587/0.html" TargetMode="External"/><Relationship Id="rId79" Type="http://schemas.openxmlformats.org/officeDocument/2006/relationships/hyperlink" Target="http://illuminations.nctm.org/LessonDetail.aspx?ID=L37" TargetMode="External"/><Relationship Id="rId102" Type="http://schemas.openxmlformats.org/officeDocument/2006/relationships/hyperlink" Target="http://www.maths300.esa.edu.au/index.php?option=com_content&amp;view=article&amp;id=201" TargetMode="External"/><Relationship Id="rId123" Type="http://schemas.openxmlformats.org/officeDocument/2006/relationships/hyperlink" Target="http://tm4u.mav.vic.edu.au/component/jdownloads/finish/313/4392/0.html" TargetMode="External"/><Relationship Id="rId144" Type="http://schemas.openxmlformats.org/officeDocument/2006/relationships/hyperlink" Target="http://tm4u.mav.vic.edu.au/component/jdownloads/finish/275/3838/0.html" TargetMode="External"/><Relationship Id="rId90" Type="http://schemas.openxmlformats.org/officeDocument/2006/relationships/hyperlink" Target="http://illuminations.nctm.org/LessonDetail.aspx?ID=L107" TargetMode="External"/><Relationship Id="rId165" Type="http://schemas.openxmlformats.org/officeDocument/2006/relationships/hyperlink" Target="http://tm4u.mav.vic.edu.au/component/jdownloads/finish/187/2432/0.html" TargetMode="External"/><Relationship Id="rId186" Type="http://schemas.openxmlformats.org/officeDocument/2006/relationships/hyperlink" Target="http://www.maths300.esa.edu.au/index.php?option=com_content&amp;view=article&amp;id=141" TargetMode="External"/><Relationship Id="rId211" Type="http://schemas.openxmlformats.org/officeDocument/2006/relationships/hyperlink" Target="http://www.maths300.esa.edu.au/index.php?option=com_content&amp;view=article&amp;id=290" TargetMode="External"/><Relationship Id="rId232" Type="http://schemas.openxmlformats.org/officeDocument/2006/relationships/hyperlink" Target="http://www.scootle.edu.au/ec/curriculum?learningarea=%22Mathematics%22&amp;menu=3" TargetMode="External"/><Relationship Id="rId253" Type="http://schemas.openxmlformats.org/officeDocument/2006/relationships/hyperlink" Target="http://www.maths300.esa.edu.au/index.php?option=com_content&amp;view=article&amp;id=210" TargetMode="External"/><Relationship Id="rId274" Type="http://schemas.openxmlformats.org/officeDocument/2006/relationships/hyperlink" Target="http://www.education.vic.gov.au/studentlearning/teachingresources/maths/mathscontinuum/number/N32505P.htm" TargetMode="External"/><Relationship Id="rId295" Type="http://schemas.openxmlformats.org/officeDocument/2006/relationships/hyperlink" Target="https://fuse.education.vic.gov.au/pages/Teacher.aspx" TargetMode="External"/><Relationship Id="rId27" Type="http://schemas.openxmlformats.org/officeDocument/2006/relationships/hyperlink" Target="http://tm4u.mav.vic.edu.au/component/jdownloads/finish/275/3838/0.html" TargetMode="External"/><Relationship Id="rId48" Type="http://schemas.openxmlformats.org/officeDocument/2006/relationships/hyperlink" Target="https://fuse.education.vic.gov.au/pages/Teacher.aspx" TargetMode="External"/><Relationship Id="rId69" Type="http://schemas.openxmlformats.org/officeDocument/2006/relationships/hyperlink" Target="http://illuminations.nctm.org/LessonDetail.aspx?id=L58" TargetMode="External"/><Relationship Id="rId113" Type="http://schemas.openxmlformats.org/officeDocument/2006/relationships/hyperlink" Target="http://www.education.vic.gov.au/studentlearning/teachingresources/maths/common/12mentalobjecttool.htm" TargetMode="External"/><Relationship Id="rId134" Type="http://schemas.openxmlformats.org/officeDocument/2006/relationships/hyperlink" Target="http://tm4u.mav.vic.edu.au/component/jdownloads/finish/187/2500/0.html" TargetMode="External"/><Relationship Id="rId80" Type="http://schemas.openxmlformats.org/officeDocument/2006/relationships/hyperlink" Target="http://illuminations.nctm.org/LessonDetail.aspx?ID=L40" TargetMode="External"/><Relationship Id="rId155" Type="http://schemas.openxmlformats.org/officeDocument/2006/relationships/hyperlink" Target="http://www.maths300.esa.edu.au/index.php?option=com_content&amp;view=article&amp;id=168" TargetMode="External"/><Relationship Id="rId176" Type="http://schemas.openxmlformats.org/officeDocument/2006/relationships/hyperlink" Target="http://www.education.vic.gov.au/studentlearning/teachingresources/maths/mathscontinuum/number/n20flexadd.htm" TargetMode="External"/><Relationship Id="rId197" Type="http://schemas.openxmlformats.org/officeDocument/2006/relationships/hyperlink" Target="https://fuse.education.vic.gov.au/pages/Teacher.aspx" TargetMode="External"/><Relationship Id="rId201" Type="http://schemas.openxmlformats.org/officeDocument/2006/relationships/hyperlink" Target="http://tm4u.mav.vic.edu.au/component/jdownloads/finish/313/4391/0.html" TargetMode="External"/><Relationship Id="rId222" Type="http://schemas.openxmlformats.org/officeDocument/2006/relationships/hyperlink" Target="http://www.maths300.esa.edu.au/index.php?option=com_content&amp;view=article&amp;id=229" TargetMode="External"/><Relationship Id="rId243" Type="http://schemas.openxmlformats.org/officeDocument/2006/relationships/hyperlink" Target="http://www.maths300.esa.edu.au/index.php?option=com_content&amp;view=article&amp;id=290" TargetMode="External"/><Relationship Id="rId264" Type="http://schemas.openxmlformats.org/officeDocument/2006/relationships/hyperlink" Target="http://tm4u.mav.vic.edu.au/component/jdownloads/finish/187/2483/0.html" TargetMode="External"/><Relationship Id="rId285" Type="http://schemas.openxmlformats.org/officeDocument/2006/relationships/hyperlink" Target="http://www.maths300.esa.edu.au/index.php?option=com_content&amp;view=article&amp;id=141" TargetMode="External"/><Relationship Id="rId17" Type="http://schemas.openxmlformats.org/officeDocument/2006/relationships/hyperlink" Target="http://illuminations.nctm.org/LessonDetail.aspx?id=U47" TargetMode="External"/><Relationship Id="rId38" Type="http://schemas.openxmlformats.org/officeDocument/2006/relationships/hyperlink" Target="http://tm4u.mav.vic.edu.au/component/jdownloads/finish/157/1511/0.html" TargetMode="External"/><Relationship Id="rId59" Type="http://schemas.openxmlformats.org/officeDocument/2006/relationships/hyperlink" Target="http://tm4u.mav.vic.edu.au/standards.nctm.org/document/eexamples/index.htm" TargetMode="External"/><Relationship Id="rId103" Type="http://schemas.openxmlformats.org/officeDocument/2006/relationships/hyperlink" Target="http://tm4u.mav.vic.edu.au/component/jdownloads/finish/306/4497/0.html" TargetMode="External"/><Relationship Id="rId124" Type="http://schemas.openxmlformats.org/officeDocument/2006/relationships/hyperlink" Target="https://fuse.education.vic.gov.au/pages/Teacher.aspx" TargetMode="External"/><Relationship Id="rId70" Type="http://schemas.openxmlformats.org/officeDocument/2006/relationships/hyperlink" Target="http://www.nzmaths.co.nz/resource/using-tens-frames-build-addition-and-subtraction-facts-ten?parent_node=" TargetMode="External"/><Relationship Id="rId91" Type="http://schemas.openxmlformats.org/officeDocument/2006/relationships/hyperlink" Target="http://illuminations.nctm.org/LessonDetail.aspx?ID=L108" TargetMode="External"/><Relationship Id="rId145" Type="http://schemas.openxmlformats.org/officeDocument/2006/relationships/hyperlink" Target="http://tm4u.mav.vic.edu.au/component/jdownloads/finish/291/4158/0.html" TargetMode="External"/><Relationship Id="rId166" Type="http://schemas.openxmlformats.org/officeDocument/2006/relationships/hyperlink" Target="http://tm4u.mav.vic.edu.au/component/jdownloads/finish/187/2377/0.html" TargetMode="External"/><Relationship Id="rId187" Type="http://schemas.openxmlformats.org/officeDocument/2006/relationships/hyperlink" Target="http://www.maths300.esa.edu.au/index.php?option=com_content&amp;view=article&amp;id=15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maths300.esa.edu.au/index.php?option=com_content&amp;view=article&amp;id=227" TargetMode="External"/><Relationship Id="rId233" Type="http://schemas.openxmlformats.org/officeDocument/2006/relationships/hyperlink" Target="http://tm4u.mav.vic.edu.au/component/jdownloads/finish/187/2587/0.html" TargetMode="External"/><Relationship Id="rId254" Type="http://schemas.openxmlformats.org/officeDocument/2006/relationships/hyperlink" Target="http://www.maths300.esa.edu.au/index.php?option=com_content&amp;view=article&amp;id=229" TargetMode="External"/><Relationship Id="rId28" Type="http://schemas.openxmlformats.org/officeDocument/2006/relationships/hyperlink" Target="https://fuse.education.vic.gov.au/pages/Teacher.aspx" TargetMode="External"/><Relationship Id="rId49" Type="http://schemas.openxmlformats.org/officeDocument/2006/relationships/hyperlink" Target="http://www.scootle.edu.au/ec/curriculum?learningarea=%22Mathematics%22&amp;menu=3" TargetMode="External"/><Relationship Id="rId114" Type="http://schemas.openxmlformats.org/officeDocument/2006/relationships/hyperlink" Target="http://tm4u.mav.vic.edu.au/component/jdownloads/finish/275/3838/0.html" TargetMode="External"/><Relationship Id="rId275" Type="http://schemas.openxmlformats.org/officeDocument/2006/relationships/hyperlink" Target="http://tm4u.mav.vic.edu.au/component/jdownloads/finish/275/3838/0.html" TargetMode="External"/><Relationship Id="rId296" Type="http://schemas.openxmlformats.org/officeDocument/2006/relationships/hyperlink" Target="http://www.scootle.edu.au/ec/curriculum?learningarea=%22Mathematics%22&amp;menu=3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://tm4u.mav.vic.edu.au/standards.nctm.org/document/eexamples/index.htm" TargetMode="External"/><Relationship Id="rId81" Type="http://schemas.openxmlformats.org/officeDocument/2006/relationships/hyperlink" Target="http://illuminations.nctm.org/LessonDetail.aspx?ID=L41" TargetMode="External"/><Relationship Id="rId135" Type="http://schemas.openxmlformats.org/officeDocument/2006/relationships/hyperlink" Target="http://tm4u.mav.vic.edu.au/component/jdownloads/finish/187/2431/0.html" TargetMode="External"/><Relationship Id="rId156" Type="http://schemas.openxmlformats.org/officeDocument/2006/relationships/hyperlink" Target="http://www.maths300.esa.edu.au/index.php?option=com_content&amp;view=article&amp;id=304" TargetMode="External"/><Relationship Id="rId177" Type="http://schemas.openxmlformats.org/officeDocument/2006/relationships/hyperlink" Target="http://www.education.vic.gov.au/studentlearning/teachingresources/maths/mathscontinuum/number/N22501P.htm" TargetMode="External"/><Relationship Id="rId198" Type="http://schemas.openxmlformats.org/officeDocument/2006/relationships/hyperlink" Target="http://www.scootle.edu.au/ec/curriculum?learningarea=%22Mathematics%22&amp;menu=3" TargetMode="External"/><Relationship Id="rId202" Type="http://schemas.openxmlformats.org/officeDocument/2006/relationships/hyperlink" Target="http://www.blackdouglas.com.au/taskcentre/iceberg.htm" TargetMode="External"/><Relationship Id="rId223" Type="http://schemas.openxmlformats.org/officeDocument/2006/relationships/hyperlink" Target="http://www.maths300.esa.edu.au/index.php?option=com_content&amp;view=article&amp;id=163" TargetMode="External"/><Relationship Id="rId244" Type="http://schemas.openxmlformats.org/officeDocument/2006/relationships/hyperlink" Target="http://www.maths300.esa.edu.au/index.php?option=com_content&amp;view=article&amp;id=227" TargetMode="External"/><Relationship Id="rId18" Type="http://schemas.openxmlformats.org/officeDocument/2006/relationships/hyperlink" Target="http://illuminations.nctm.org/LessonDetail.aspx?ID=L53" TargetMode="External"/><Relationship Id="rId39" Type="http://schemas.openxmlformats.org/officeDocument/2006/relationships/hyperlink" Target="http://tm4u.mav.vic.edu.au/component/jdownloads/finish/157/1511/0.html" TargetMode="External"/><Relationship Id="rId265" Type="http://schemas.openxmlformats.org/officeDocument/2006/relationships/hyperlink" Target="http://tm4u.mav.vic.edu.au/component/jdownloads/finish/187/2492/0.html" TargetMode="External"/><Relationship Id="rId286" Type="http://schemas.openxmlformats.org/officeDocument/2006/relationships/hyperlink" Target="http://www.maths300.esa.edu.au/index.php?option=com_content&amp;view=article&amp;id=159" TargetMode="External"/><Relationship Id="rId50" Type="http://schemas.openxmlformats.org/officeDocument/2006/relationships/hyperlink" Target="http://tm4u.mav.vic.edu.au/component/jdownloads/finish/206/2831/0.html" TargetMode="External"/><Relationship Id="rId104" Type="http://schemas.openxmlformats.org/officeDocument/2006/relationships/hyperlink" Target="http://www.education.vic.gov.au/studentlearning/teachingresources/maths/mathscontinuum/number/N10002P.htm" TargetMode="External"/><Relationship Id="rId125" Type="http://schemas.openxmlformats.org/officeDocument/2006/relationships/hyperlink" Target="http://www.scootle.edu.au/ec/curriculum?learningarea=%22Mathematics%22&amp;menu=3" TargetMode="External"/><Relationship Id="rId146" Type="http://schemas.openxmlformats.org/officeDocument/2006/relationships/hyperlink" Target="https://fuse.education.vic.gov.au/pages/Teacher.aspx" TargetMode="External"/><Relationship Id="rId167" Type="http://schemas.openxmlformats.org/officeDocument/2006/relationships/hyperlink" Target="http://tm4u.mav.vic.edu.au/component/jdownloads/finish/187/2603/0.html" TargetMode="External"/><Relationship Id="rId188" Type="http://schemas.openxmlformats.org/officeDocument/2006/relationships/hyperlink" Target="http://www.maths300.esa.edu.au/index.php?option=com_content&amp;view=article&amp;id=19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4EE1337B44620A7E66F374C1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F97B-14E7-4795-9F14-3B4A0C8FE0E0}"/>
      </w:docPartPr>
      <w:docPartBody>
        <w:p w:rsidR="00E524C5" w:rsidRDefault="006F48FC" w:rsidP="006F48FC">
          <w:pPr>
            <w:pStyle w:val="A714EE1337B44620A7E66F374C17164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7554"/>
    <w:rsid w:val="00051C54"/>
    <w:rsid w:val="0043583B"/>
    <w:rsid w:val="00577AA1"/>
    <w:rsid w:val="006F48FC"/>
    <w:rsid w:val="008D65CE"/>
    <w:rsid w:val="009C79B6"/>
    <w:rsid w:val="009E4DE9"/>
    <w:rsid w:val="00A17554"/>
    <w:rsid w:val="00AD6539"/>
    <w:rsid w:val="00BF1372"/>
    <w:rsid w:val="00E524C5"/>
    <w:rsid w:val="00F4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8E6CF38644A2FB14D405E891A5048">
    <w:name w:val="1188E6CF38644A2FB14D405E891A5048"/>
    <w:rsid w:val="00A17554"/>
  </w:style>
  <w:style w:type="paragraph" w:customStyle="1" w:styleId="A714EE1337B44620A7E66F374C171645">
    <w:name w:val="A714EE1337B44620A7E66F374C171645"/>
    <w:rsid w:val="006F48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F94D-750D-4734-A187-0820C09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9730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65067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thadden</cp:lastModifiedBy>
  <cp:revision>2</cp:revision>
  <dcterms:created xsi:type="dcterms:W3CDTF">2011-12-15T01:11:00Z</dcterms:created>
  <dcterms:modified xsi:type="dcterms:W3CDTF">2011-12-15T01:11:00Z</dcterms:modified>
</cp:coreProperties>
</file>